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2AD0" w:rsidRDefault="00BC2F27" w:rsidP="00642AD0">
      <w:pPr>
        <w:spacing w:line="200" w:lineRule="exact"/>
        <w:rPr>
          <w:rFonts w:ascii="Times New Roman" w:eastAsia="Times New Roman" w:hAnsi="Times New Roman"/>
          <w:sz w:val="24"/>
        </w:rPr>
      </w:pPr>
      <w:r w:rsidRPr="00EC4EF0">
        <w:rPr>
          <w:rFonts w:ascii="Times New Roman" w:eastAsia="Times New Roman" w:hAnsi="Times New Roman"/>
          <w:sz w:val="16"/>
          <w:szCs w:val="12"/>
        </w:rPr>
        <w:t>S.WorkNo.</w:t>
      </w:r>
      <w:r w:rsidR="00016245" w:rsidRPr="00016245">
        <w:rPr>
          <w:rFonts w:ascii="Century Gothic" w:hAnsi="Century Gothic"/>
          <w:noProof/>
          <w:sz w:val="32"/>
          <w:szCs w:val="32"/>
        </w:rPr>
        <w:pict>
          <v:rect id="_x0000_s2062" style="position:absolute;margin-left:-27pt;margin-top:-31.5pt;width:514.5pt;height:767.3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" o:allowincell="f" filled="f" strokeweight="4pt">
            <v:path arrowok="t"/>
          </v:rect>
        </w:pict>
      </w:r>
      <w:r w:rsidR="00CC5966">
        <w:rPr>
          <w:rFonts w:ascii="Times New Roman" w:eastAsia="Times New Roman" w:hAnsi="Times New Roman"/>
          <w:sz w:val="16"/>
          <w:szCs w:val="12"/>
        </w:rPr>
        <w:t>1</w:t>
      </w:r>
    </w:p>
    <w:p w:rsidR="00642AD0" w:rsidRDefault="00642AD0" w:rsidP="00642AD0">
      <w:pPr>
        <w:spacing w:line="214"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STANDARD FORM OF BIDDING DOCUMENTS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FOR</w:t>
      </w:r>
    </w:p>
    <w:p w:rsidR="00642AD0" w:rsidRDefault="00642AD0" w:rsidP="00642AD0">
      <w:pPr>
        <w:spacing w:line="367"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PROCUREMENT OF WORKS</w:t>
      </w:r>
    </w:p>
    <w:p w:rsidR="00642AD0" w:rsidRDefault="00642AD0" w:rsidP="00642AD0">
      <w:pPr>
        <w:spacing w:line="369" w:lineRule="exact"/>
        <w:rPr>
          <w:rFonts w:ascii="Times New Roman" w:eastAsia="Times New Roman" w:hAnsi="Times New Roman"/>
          <w:sz w:val="24"/>
        </w:rPr>
      </w:pPr>
    </w:p>
    <w:p w:rsidR="00642AD0" w:rsidRDefault="00642AD0" w:rsidP="00642AD0">
      <w:pPr>
        <w:spacing w:line="0" w:lineRule="atLeast"/>
        <w:ind w:right="-378"/>
        <w:jc w:val="center"/>
        <w:rPr>
          <w:rFonts w:ascii="Times New Roman" w:eastAsia="Times New Roman" w:hAnsi="Times New Roman"/>
          <w:b/>
          <w:sz w:val="32"/>
        </w:rPr>
      </w:pPr>
      <w:r>
        <w:rPr>
          <w:rFonts w:ascii="Times New Roman" w:eastAsia="Times New Roman" w:hAnsi="Times New Roman"/>
          <w:b/>
          <w:sz w:val="32"/>
        </w:rPr>
        <w:t>(CIVIL WORKS)</w:t>
      </w:r>
    </w:p>
    <w:p w:rsidR="00642AD0" w:rsidRDefault="00642AD0" w:rsidP="00642AD0">
      <w:pPr>
        <w:spacing w:line="362"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020F24" w:rsidRDefault="00020F24"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016245" w:rsidP="00642AD0">
      <w:pPr>
        <w:spacing w:line="0" w:lineRule="atLeast"/>
        <w:ind w:right="-398"/>
        <w:jc w:val="center"/>
        <w:rPr>
          <w:rFonts w:ascii="Times New Roman" w:eastAsia="Times New Roman" w:hAnsi="Times New Roman"/>
          <w:b/>
          <w:color w:val="0000FF"/>
          <w:sz w:val="28"/>
          <w:u w:val="single"/>
        </w:rPr>
      </w:pPr>
      <w:hyperlink r:id="rId8" w:history="1">
        <w:r w:rsidR="00642AD0">
          <w:rPr>
            <w:rFonts w:ascii="Times New Roman" w:eastAsia="Times New Roman" w:hAnsi="Times New Roman"/>
            <w:b/>
            <w:color w:val="0000FF"/>
            <w:sz w:val="28"/>
            <w:u w:val="single"/>
          </w:rPr>
          <w:t>Notified vide Notification No. KPPRA/M&amp;E/SBDs/1-1/2015</w:t>
        </w:r>
      </w:hyperlink>
    </w:p>
    <w:p w:rsidR="00642AD0" w:rsidRDefault="00016245" w:rsidP="00642AD0">
      <w:pPr>
        <w:spacing w:line="0" w:lineRule="atLeast"/>
        <w:ind w:right="-398"/>
        <w:jc w:val="center"/>
        <w:rPr>
          <w:rFonts w:ascii="Times New Roman" w:eastAsia="Times New Roman" w:hAnsi="Times New Roman"/>
          <w:b/>
          <w:color w:val="0000FF"/>
          <w:sz w:val="28"/>
          <w:u w:val="single"/>
        </w:rPr>
      </w:pPr>
      <w:hyperlink r:id="rId9" w:history="1">
        <w:r w:rsidR="00642AD0">
          <w:rPr>
            <w:rFonts w:ascii="Times New Roman" w:eastAsia="Times New Roman" w:hAnsi="Times New Roman"/>
            <w:b/>
            <w:color w:val="0000FF"/>
            <w:sz w:val="28"/>
            <w:u w:val="single"/>
          </w:rPr>
          <w:t>Dated Peshawar the May 03, 2016</w:t>
        </w:r>
      </w:hyperlink>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377" w:lineRule="exact"/>
        <w:rPr>
          <w:rFonts w:ascii="Times New Roman" w:eastAsia="Times New Roman" w:hAnsi="Times New Roman"/>
          <w:sz w:val="24"/>
        </w:rPr>
      </w:pP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KHYBER PAKHTUNKHWA PUBLIC PROCUREMENT</w:t>
      </w:r>
    </w:p>
    <w:p w:rsidR="00642AD0" w:rsidRDefault="00642AD0" w:rsidP="00642AD0">
      <w:pPr>
        <w:spacing w:line="0" w:lineRule="atLeast"/>
        <w:ind w:right="-398"/>
        <w:jc w:val="center"/>
        <w:rPr>
          <w:rFonts w:ascii="Times New Roman" w:eastAsia="Times New Roman" w:hAnsi="Times New Roman"/>
          <w:b/>
          <w:sz w:val="28"/>
        </w:rPr>
      </w:pPr>
      <w:r>
        <w:rPr>
          <w:rFonts w:ascii="Times New Roman" w:eastAsia="Times New Roman" w:hAnsi="Times New Roman"/>
          <w:b/>
          <w:sz w:val="28"/>
        </w:rPr>
        <w:t>REGULATORY AUTHORITY (KPPRA)</w:t>
      </w:r>
    </w:p>
    <w:p w:rsidR="00642AD0" w:rsidRDefault="00642AD0" w:rsidP="00642AD0">
      <w:pPr>
        <w:spacing w:line="2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642AD0">
      <w:pPr>
        <w:spacing w:line="200" w:lineRule="exact"/>
        <w:rPr>
          <w:rFonts w:ascii="Times New Roman" w:eastAsia="Times New Roman" w:hAnsi="Times New Roman"/>
          <w:sz w:val="24"/>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642AD0" w:rsidRDefault="00642AD0" w:rsidP="004D4A8B">
      <w:pPr>
        <w:pStyle w:val="Heading8"/>
        <w:spacing w:line="276" w:lineRule="auto"/>
        <w:jc w:val="center"/>
        <w:rPr>
          <w:rFonts w:ascii="Century Gothic" w:hAnsi="Century Gothic"/>
          <w:b/>
          <w:i w:val="0"/>
          <w:sz w:val="32"/>
          <w:szCs w:val="32"/>
          <w:u w:val="single"/>
        </w:rPr>
      </w:pPr>
    </w:p>
    <w:p w:rsidR="004D4A8B" w:rsidRPr="004D4A8B" w:rsidRDefault="00016245" w:rsidP="004D4A8B">
      <w:pPr>
        <w:pStyle w:val="Heading8"/>
        <w:spacing w:line="276" w:lineRule="auto"/>
        <w:jc w:val="center"/>
        <w:rPr>
          <w:rFonts w:ascii="Century Gothic" w:hAnsi="Century Gothic"/>
          <w:b/>
          <w:i w:val="0"/>
          <w:sz w:val="32"/>
          <w:szCs w:val="32"/>
          <w:u w:val="single"/>
        </w:rPr>
      </w:pPr>
      <w:r w:rsidRPr="00016245">
        <w:rPr>
          <w:rFonts w:ascii="Century Gothic" w:hAnsi="Century Gothic"/>
          <w:noProof/>
          <w:sz w:val="32"/>
          <w:szCs w:val="32"/>
        </w:rPr>
        <w:pict>
          <v:rect id=" 36" o:spid="_x0000_s2061" style="position:absolute;left:0;text-align:left;margin-left:-17.25pt;margin-top:-34.2pt;width:514.5pt;height:767.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" o:allowincell="f" filled="f" strokeweight="4pt">
            <v:path arrowok="t"/>
          </v:rect>
        </w:pict>
      </w:r>
      <w:r w:rsidR="004D4A8B" w:rsidRPr="004D4A8B">
        <w:rPr>
          <w:rFonts w:ascii="Century Gothic" w:hAnsi="Century Gothic"/>
          <w:b/>
          <w:i w:val="0"/>
          <w:sz w:val="32"/>
          <w:szCs w:val="32"/>
          <w:u w:val="single"/>
        </w:rPr>
        <w:t>GOVERNMENT OF KHYBER PAKHTUNKHWA</w:t>
      </w:r>
    </w:p>
    <w:p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5620" cy="1672590"/>
                    </a:xfrm>
                    <a:prstGeom prst="rect">
                      <a:avLst/>
                    </a:prstGeom>
                    <a:noFill/>
                    <a:ln>
                      <a:noFill/>
                    </a:ln>
                  </pic:spPr>
                </pic:pic>
              </a:graphicData>
            </a:graphic>
          </wp:anchor>
        </w:drawing>
      </w:r>
    </w:p>
    <w:p w:rsidR="004D4A8B" w:rsidRPr="004D4A8B" w:rsidRDefault="004D4A8B" w:rsidP="004D4A8B">
      <w:pPr>
        <w:ind w:left="720"/>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jc w:val="center"/>
        <w:rPr>
          <w:rFonts w:ascii="Century Gothic" w:hAnsi="Century Gothic"/>
          <w:sz w:val="50"/>
          <w:szCs w:val="44"/>
          <w:u w:val="single"/>
        </w:rPr>
      </w:pPr>
    </w:p>
    <w:p w:rsidR="004D4A8B" w:rsidRPr="004D4A8B" w:rsidRDefault="004D4A8B" w:rsidP="004D4A8B">
      <w:pPr>
        <w:spacing w:line="214" w:lineRule="exact"/>
        <w:rPr>
          <w:rFonts w:ascii="Century Gothic" w:eastAsia="Times New Roman" w:hAnsi="Century Gothic"/>
          <w:sz w:val="24"/>
        </w:rPr>
      </w:pPr>
    </w:p>
    <w:p w:rsidR="004D4A8B" w:rsidRPr="004D4A8B" w:rsidRDefault="004D4A8B" w:rsidP="004D4A8B">
      <w:pPr>
        <w:spacing w:line="0" w:lineRule="atLeast"/>
        <w:ind w:right="-378"/>
        <w:jc w:val="center"/>
        <w:rPr>
          <w:rFonts w:ascii="Century Gothic" w:eastAsia="Times New Roman" w:hAnsi="Century Gothic"/>
          <w:b/>
          <w:sz w:val="28"/>
          <w:szCs w:val="28"/>
        </w:rPr>
      </w:pPr>
    </w:p>
    <w:p w:rsidR="004D4A8B" w:rsidRPr="004D4A8B" w:rsidRDefault="00B9370E" w:rsidP="004D4A8B">
      <w:pPr>
        <w:spacing w:line="0" w:lineRule="atLeast"/>
        <w:ind w:right="-378"/>
        <w:jc w:val="center"/>
        <w:rPr>
          <w:rFonts w:ascii="Century Gothic" w:eastAsia="Times New Roman" w:hAnsi="Century Gothic"/>
          <w:b/>
          <w:sz w:val="28"/>
          <w:szCs w:val="28"/>
        </w:rPr>
      </w:pPr>
      <w:r>
        <w:rPr>
          <w:rFonts w:ascii="Century Gothic" w:eastAsia="Times New Roman" w:hAnsi="Century Gothic"/>
          <w:b/>
          <w:sz w:val="28"/>
          <w:szCs w:val="28"/>
        </w:rPr>
        <w:t xml:space="preserve">STANDARD </w:t>
      </w:r>
      <w:r w:rsidR="004D4A8B" w:rsidRPr="004D4A8B">
        <w:rPr>
          <w:rFonts w:ascii="Century Gothic" w:eastAsia="Times New Roman" w:hAnsi="Century Gothic"/>
          <w:b/>
          <w:sz w:val="28"/>
          <w:szCs w:val="28"/>
        </w:rPr>
        <w:t>BIDDING DOCUMENTS</w:t>
      </w:r>
    </w:p>
    <w:p w:rsidR="004D4A8B" w:rsidRPr="004D4A8B" w:rsidRDefault="004D4A8B" w:rsidP="004D4A8B">
      <w:pPr>
        <w:spacing w:line="0" w:lineRule="atLeast"/>
        <w:ind w:right="-140"/>
        <w:jc w:val="center"/>
        <w:rPr>
          <w:rFonts w:ascii="Century Gothic" w:eastAsia="Times New Roman" w:hAnsi="Century Gothic"/>
          <w:b/>
          <w:sz w:val="28"/>
          <w:szCs w:val="28"/>
        </w:rPr>
      </w:pPr>
    </w:p>
    <w:p w:rsidR="004D4A8B" w:rsidRDefault="004D4A8B" w:rsidP="004D4A8B">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p>
    <w:p w:rsidR="00F3747B" w:rsidRPr="004B68B9" w:rsidRDefault="00F3747B" w:rsidP="004D4A8B">
      <w:pPr>
        <w:spacing w:line="0" w:lineRule="atLeast"/>
        <w:ind w:right="-140"/>
        <w:jc w:val="center"/>
        <w:rPr>
          <w:rFonts w:ascii="Century Gothic" w:eastAsia="Times New Roman" w:hAnsi="Century Gothic"/>
          <w:b/>
          <w:sz w:val="6"/>
          <w:szCs w:val="6"/>
        </w:rPr>
      </w:pPr>
    </w:p>
    <w:p w:rsidR="004D4A8B" w:rsidRPr="004D4A8B" w:rsidRDefault="004D4A8B" w:rsidP="004D4A8B">
      <w:pPr>
        <w:spacing w:line="0" w:lineRule="atLeast"/>
        <w:ind w:right="-378"/>
        <w:jc w:val="center"/>
        <w:rPr>
          <w:rFonts w:ascii="Century Gothic" w:eastAsia="Times New Roman" w:hAnsi="Century Gothic"/>
          <w:b/>
          <w:sz w:val="22"/>
        </w:rPr>
      </w:pPr>
    </w:p>
    <w:p w:rsidR="004D4A8B" w:rsidRPr="004D4A8B" w:rsidRDefault="004D4A8B" w:rsidP="004D4A8B">
      <w:pPr>
        <w:spacing w:line="200" w:lineRule="exact"/>
        <w:rPr>
          <w:rFonts w:ascii="Century Gothic" w:eastAsia="Times New Roman" w:hAnsi="Century Gothic"/>
          <w:sz w:val="24"/>
        </w:rPr>
      </w:pPr>
    </w:p>
    <w:p w:rsidR="008E4C0F" w:rsidRDefault="004D4A8B" w:rsidP="003C3965">
      <w:pPr>
        <w:spacing w:line="360" w:lineRule="auto"/>
        <w:ind w:left="2880" w:hanging="2520"/>
        <w:jc w:val="both"/>
        <w:rPr>
          <w:rFonts w:ascii="Century Gothic" w:hAnsi="Century Gothic"/>
          <w:b/>
          <w:bCs/>
          <w:sz w:val="24"/>
          <w:szCs w:val="24"/>
        </w:rPr>
      </w:pPr>
      <w:r w:rsidRPr="004D4A8B">
        <w:rPr>
          <w:rFonts w:ascii="Century Gothic" w:hAnsi="Century Gothic"/>
          <w:b/>
          <w:bCs/>
          <w:sz w:val="24"/>
          <w:szCs w:val="24"/>
        </w:rPr>
        <w:t>THE WORK:</w:t>
      </w:r>
      <w:r w:rsidRPr="004D4A8B">
        <w:rPr>
          <w:rFonts w:ascii="Century Gothic" w:hAnsi="Century Gothic"/>
          <w:b/>
          <w:bCs/>
          <w:sz w:val="24"/>
          <w:szCs w:val="24"/>
        </w:rPr>
        <w:tab/>
      </w:r>
      <w:bookmarkStart w:id="0" w:name="_Hlk61897070"/>
      <w:r w:rsidR="00BC51C8" w:rsidRPr="002643AA">
        <w:rPr>
          <w:rFonts w:ascii="Century Gothic" w:eastAsia="FangSong" w:hAnsi="Century Gothic" w:cstheme="majorBidi"/>
        </w:rPr>
        <w:t>ADP No. 2238/220769(2022-23) Construction / Rehabilitation of canal patrol roads, bridges and revamping of drainage system, construction / improvement of flood protection structures for the protection of village abadies and agricultural land of different Nullahs and installation of Solar Tube Wells UC Bakhshali, Gujrat, Rural Mardan, Baghicha Dheri, Shah Bazghari, Gari Daulatzai, Garyala, Fatima, Chak Hoti, Sikandari, Par Hoti Abd and Babini Mardan.</w:t>
      </w:r>
    </w:p>
    <w:bookmarkEnd w:id="0"/>
    <w:p w:rsidR="008E4C0F" w:rsidRDefault="008E4C0F" w:rsidP="000E3002">
      <w:pPr>
        <w:spacing w:line="360" w:lineRule="auto"/>
        <w:ind w:left="2880" w:hanging="2520"/>
        <w:jc w:val="both"/>
        <w:rPr>
          <w:rFonts w:ascii="Century Gothic" w:hAnsi="Century Gothic"/>
          <w:b/>
          <w:bCs/>
          <w:sz w:val="24"/>
          <w:szCs w:val="24"/>
        </w:rPr>
      </w:pPr>
    </w:p>
    <w:p w:rsidR="00285BB2" w:rsidRDefault="008E4C0F" w:rsidP="00324DED">
      <w:pPr>
        <w:spacing w:line="360" w:lineRule="auto"/>
        <w:ind w:left="2880" w:hanging="2520"/>
        <w:jc w:val="both"/>
        <w:rPr>
          <w:rFonts w:ascii="Century Gothic" w:hAnsi="Century Gothic"/>
          <w:b/>
          <w:bCs/>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FF2706" w:rsidRPr="002643AA">
        <w:rPr>
          <w:rFonts w:ascii="Century Gothic" w:hAnsi="Century Gothic"/>
          <w:bCs/>
          <w:sz w:val="22"/>
          <w:szCs w:val="22"/>
        </w:rPr>
        <w:t>Construction of Flood Protection structures along Gaddar Nullah Qazi Abad Dherai</w:t>
      </w:r>
      <w:r w:rsidR="007F5211" w:rsidRPr="009A34C9">
        <w:rPr>
          <w:rFonts w:ascii="Century Gothic" w:hAnsi="Century Gothic"/>
          <w:b/>
          <w:bCs/>
        </w:rPr>
        <w:tab/>
      </w:r>
    </w:p>
    <w:p w:rsidR="00285BB2" w:rsidRDefault="00285BB2" w:rsidP="009C034C">
      <w:pPr>
        <w:pStyle w:val="Heading8"/>
        <w:jc w:val="center"/>
        <w:rPr>
          <w:rFonts w:ascii="Century Gothic" w:hAnsi="Century Gothic"/>
          <w:b/>
          <w:bCs/>
        </w:rPr>
      </w:pPr>
    </w:p>
    <w:p w:rsidR="004D4A8B" w:rsidRPr="009A34C9" w:rsidRDefault="004D4A8B" w:rsidP="009C034C">
      <w:pPr>
        <w:pStyle w:val="Heading8"/>
        <w:jc w:val="center"/>
        <w:rPr>
          <w:rFonts w:ascii="Century Gothic" w:hAnsi="Century Gothic"/>
          <w:b/>
          <w:bCs/>
        </w:rPr>
      </w:pPr>
      <w:r w:rsidRPr="009A34C9">
        <w:rPr>
          <w:rFonts w:ascii="Century Gothic" w:hAnsi="Century Gothic"/>
          <w:b/>
          <w:bCs/>
        </w:rPr>
        <w:t>ESTIMATED COST RS</w:t>
      </w:r>
      <w:r w:rsidRPr="009A34C9">
        <w:rPr>
          <w:rFonts w:ascii="Century Gothic" w:hAnsi="Century Gothic"/>
          <w:b/>
          <w:bCs/>
          <w:color w:val="FF0000"/>
        </w:rPr>
        <w:t>.</w:t>
      </w:r>
      <w:r w:rsidR="00065C88">
        <w:rPr>
          <w:rFonts w:ascii="Century Gothic" w:hAnsi="Century Gothic"/>
          <w:b/>
          <w:bCs/>
          <w:color w:val="FF0000"/>
        </w:rPr>
        <w:t xml:space="preserve">4.28 </w:t>
      </w:r>
      <w:r w:rsidRPr="009A34C9">
        <w:rPr>
          <w:rFonts w:ascii="Century Gothic" w:hAnsi="Century Gothic"/>
          <w:b/>
          <w:bCs/>
        </w:rPr>
        <w:t>MILLION</w:t>
      </w:r>
    </w:p>
    <w:p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rsidR="000561AE" w:rsidRPr="004D4A8B" w:rsidRDefault="000561AE">
      <w:pPr>
        <w:spacing w:line="20" w:lineRule="exact"/>
        <w:rPr>
          <w:rFonts w:ascii="Century Gothic" w:eastAsia="Times New Roman" w:hAnsi="Century Gothic"/>
          <w:sz w:val="24"/>
        </w:rPr>
        <w:sectPr w:rsidR="000561AE" w:rsidRPr="004D4A8B">
          <w:footerReference w:type="default" r:id="rId11"/>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tblPr>
      <w:tblGrid>
        <w:gridCol w:w="600"/>
        <w:gridCol w:w="840"/>
        <w:gridCol w:w="900"/>
        <w:gridCol w:w="760"/>
        <w:gridCol w:w="3060"/>
        <w:gridCol w:w="1880"/>
        <w:gridCol w:w="960"/>
      </w:tblGrid>
      <w:tr w:rsidR="005D27EA" w:rsidRPr="004D4A8B" w:rsidTr="005D27EA">
        <w:trPr>
          <w:trHeight w:val="280"/>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bookmarkStart w:id="1" w:name="page2"/>
            <w:bookmarkEnd w:id="1"/>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rsidR="005D27EA" w:rsidRPr="00A268F5" w:rsidRDefault="00A268F5" w:rsidP="00A268F5">
            <w:pPr>
              <w:spacing w:line="0" w:lineRule="atLeast"/>
              <w:rPr>
                <w:rFonts w:ascii="Century Gothic" w:eastAsia="Times New Roman" w:hAnsi="Century Gothic"/>
                <w:b/>
                <w:sz w:val="24"/>
              </w:rPr>
            </w:pP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r>
      <w:tr w:rsidR="005D27EA" w:rsidRPr="004D4A8B" w:rsidTr="005D27EA">
        <w:trPr>
          <w:trHeight w:val="808"/>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rsidTr="005D27EA">
        <w:trPr>
          <w:trHeight w:val="549"/>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rsidTr="005D27EA">
        <w:trPr>
          <w:trHeight w:val="415"/>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rsidTr="005D27EA">
        <w:trPr>
          <w:trHeight w:val="413"/>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rsidTr="005D27EA">
        <w:trPr>
          <w:trHeight w:val="416"/>
        </w:trPr>
        <w:tc>
          <w:tcPr>
            <w:tcW w:w="600" w:type="dxa"/>
            <w:shd w:val="clear" w:color="auto" w:fill="auto"/>
            <w:vAlign w:val="bottom"/>
          </w:tcPr>
          <w:p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rsidR="000561AE" w:rsidRDefault="000561AE">
      <w:pPr>
        <w:spacing w:line="0" w:lineRule="atLeast"/>
        <w:ind w:right="-10"/>
        <w:jc w:val="cente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Pr="004D4A8B" w:rsidRDefault="004D4A8B" w:rsidP="004D4A8B">
      <w:pPr>
        <w:rPr>
          <w:rFonts w:ascii="Century Gothic" w:eastAsia="Times New Roman" w:hAnsi="Century Gothic"/>
          <w:sz w:val="24"/>
        </w:rPr>
      </w:pPr>
    </w:p>
    <w:p w:rsidR="004D4A8B" w:rsidRDefault="004D4A8B" w:rsidP="004D4A8B">
      <w:pPr>
        <w:rPr>
          <w:rFonts w:ascii="Century Gothic" w:eastAsia="Times New Roman" w:hAnsi="Century Gothic"/>
          <w:sz w:val="24"/>
        </w:rPr>
      </w:pPr>
    </w:p>
    <w:p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2" w:name="page4"/>
      <w:bookmarkEnd w:id="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C107F9" w:rsidRDefault="00C107F9">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07779F" w:rsidRDefault="0007779F">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Default="005D27EA">
      <w:pPr>
        <w:spacing w:line="200" w:lineRule="exact"/>
        <w:rPr>
          <w:rFonts w:ascii="Century Gothic" w:eastAsia="Times New Roman" w:hAnsi="Century Gothic"/>
        </w:rPr>
      </w:pPr>
    </w:p>
    <w:p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lastRenderedPageBreak/>
        <w:t>INVITATION FOR BID</w:t>
      </w:r>
    </w:p>
    <w:p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rsidR="00292A22" w:rsidRDefault="00292A22" w:rsidP="005D27EA">
      <w:pPr>
        <w:spacing w:before="127"/>
        <w:jc w:val="center"/>
        <w:rPr>
          <w:rFonts w:ascii="Century Gothic" w:hAnsi="Century Gothic"/>
          <w:b/>
          <w:sz w:val="28"/>
          <w:szCs w:val="28"/>
          <w:u w:val="single"/>
        </w:rPr>
      </w:pPr>
    </w:p>
    <w:p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rsidR="005D27EA" w:rsidRPr="0043565F" w:rsidRDefault="005D27EA" w:rsidP="005D27EA">
      <w:pPr>
        <w:spacing w:before="127"/>
        <w:ind w:left="401"/>
        <w:jc w:val="both"/>
        <w:rPr>
          <w:rFonts w:ascii="Century Gothic" w:hAnsi="Century Gothic"/>
          <w:b/>
          <w:i/>
          <w:sz w:val="24"/>
        </w:rPr>
      </w:pPr>
    </w:p>
    <w:p w:rsidR="00754303" w:rsidRPr="00754303" w:rsidRDefault="00754303" w:rsidP="00754303">
      <w:pPr>
        <w:spacing w:before="1"/>
        <w:ind w:left="300" w:right="90"/>
        <w:jc w:val="both"/>
        <w:rPr>
          <w:rFonts w:ascii="Century Gothic" w:eastAsia="FangSong" w:hAnsi="Century Gothic"/>
          <w:b/>
          <w:bCs/>
          <w:i/>
          <w:iCs/>
          <w:color w:val="FF0000"/>
          <w:sz w:val="24"/>
          <w:szCs w:val="24"/>
        </w:rPr>
      </w:pPr>
      <w:r w:rsidRPr="00754303">
        <w:rPr>
          <w:rFonts w:ascii="Century Gothic" w:eastAsia="FangSong" w:hAnsi="Century Gothic"/>
          <w:b/>
          <w:bCs/>
          <w:i/>
          <w:iCs/>
          <w:color w:val="FF0000"/>
          <w:sz w:val="24"/>
          <w:szCs w:val="24"/>
        </w:rPr>
        <w:t>ADP No. 2238/220769(2022-23) Construction / Rehabilitation of canal patrol roads, bridges and revamping of drainage system, construction / improvement of flood protection structures for the protection of village abadies and agricultural land of different Nullahs and installation of Solar Tube Wells UC Bakhshali, Gujrat, Rural Mardan, Baghicha Dheri, Shah Bazghari, Gari Daulatzai, Garyala, Fatima, Chak Hoti, Sikandari, Par Hoti Abd and Babini Mardan Sub work:- Construction of Flood Protection structures along Gaddar Nullah Qazi Abad Dherai</w:t>
      </w:r>
    </w:p>
    <w:p w:rsidR="005D27EA" w:rsidRPr="00BB430F" w:rsidRDefault="005D27EA" w:rsidP="00C52D5C">
      <w:pPr>
        <w:spacing w:before="1" w:line="295" w:lineRule="auto"/>
        <w:ind w:left="300" w:right="90"/>
        <w:jc w:val="both"/>
        <w:rPr>
          <w:rFonts w:ascii="Century Gothic" w:hAnsi="Century Gothic"/>
          <w:b/>
          <w:color w:val="FF0000"/>
          <w:sz w:val="21"/>
        </w:rPr>
      </w:pPr>
      <w:r w:rsidRPr="0043565F">
        <w:rPr>
          <w:rFonts w:ascii="Century Gothic" w:hAnsi="Century Gothic"/>
          <w:sz w:val="21"/>
        </w:rPr>
        <w:t xml:space="preserve">Applications are invited from interested Contractors/Firms possessing valid registration with Pakistan Engineering Council in </w:t>
      </w:r>
      <w:r w:rsidR="00206BEE" w:rsidRPr="00206BEE">
        <w:rPr>
          <w:rFonts w:ascii="Century Gothic" w:hAnsi="Century Gothic"/>
          <w:b/>
          <w:i/>
          <w:iCs/>
          <w:color w:val="FF0000"/>
          <w:sz w:val="21"/>
        </w:rPr>
        <w:t>C6&amp; Above(CE-0</w:t>
      </w:r>
      <w:r w:rsidR="00C52D5C">
        <w:rPr>
          <w:rFonts w:ascii="Century Gothic" w:hAnsi="Century Gothic"/>
          <w:b/>
          <w:i/>
          <w:iCs/>
          <w:color w:val="FF0000"/>
          <w:sz w:val="21"/>
        </w:rPr>
        <w:t>4</w:t>
      </w:r>
      <w:r w:rsidR="00206BEE" w:rsidRPr="00206BEE">
        <w:rPr>
          <w:rFonts w:ascii="Century Gothic" w:hAnsi="Century Gothic"/>
          <w:b/>
          <w:i/>
          <w:iCs/>
          <w:color w:val="FF0000"/>
          <w:sz w:val="21"/>
        </w:rPr>
        <w:t>, CE-10)</w:t>
      </w:r>
      <w:r w:rsidRPr="0043565F">
        <w:rPr>
          <w:rFonts w:ascii="Century Gothic" w:hAnsi="Century Gothic" w:cs="Times New Roman"/>
        </w:rPr>
        <w:t xml:space="preserve"> on the basis of single stage one envelope</w:t>
      </w:r>
      <w:r w:rsidRPr="0043565F">
        <w:rPr>
          <w:rFonts w:ascii="Century Gothic" w:hAnsi="Century Gothic"/>
          <w:sz w:val="21"/>
        </w:rPr>
        <w:t>enlisted with Govt: of KP Works Departments / PEC having valid registration with K</w:t>
      </w:r>
      <w:r w:rsidR="001C73BD">
        <w:rPr>
          <w:rFonts w:ascii="Century Gothic" w:hAnsi="Century Gothic"/>
          <w:sz w:val="21"/>
        </w:rPr>
        <w:t>P</w:t>
      </w:r>
      <w:r w:rsidRPr="0043565F">
        <w:rPr>
          <w:rFonts w:ascii="Century Gothic" w:hAnsi="Century Gothic"/>
          <w:sz w:val="21"/>
        </w:rPr>
        <w:t xml:space="preserve">RA for the purpose of </w:t>
      </w:r>
      <w:r w:rsidR="0043409F" w:rsidRPr="0043565F">
        <w:rPr>
          <w:rFonts w:ascii="Century Gothic" w:hAnsi="Century Gothic"/>
          <w:sz w:val="21"/>
        </w:rPr>
        <w:t>participation in</w:t>
      </w:r>
      <w:r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Pr="0043565F">
        <w:rPr>
          <w:rFonts w:ascii="Century Gothic" w:hAnsi="Century Gothic"/>
          <w:sz w:val="21"/>
        </w:rPr>
        <w:t xml:space="preserve"> work.</w:t>
      </w:r>
    </w:p>
    <w:p w:rsidR="005D27EA" w:rsidRPr="001C73BD" w:rsidRDefault="005D27EA" w:rsidP="00BF7F9D">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C76978">
        <w:rPr>
          <w:rFonts w:ascii="Century Gothic" w:hAnsi="Century Gothic"/>
          <w:b/>
          <w:bCs/>
          <w:i/>
          <w:iCs/>
          <w:color w:val="FF0000"/>
          <w:sz w:val="21"/>
        </w:rPr>
        <w:t>25</w:t>
      </w:r>
      <w:r w:rsidR="00206BEE">
        <w:rPr>
          <w:rFonts w:ascii="Century Gothic" w:hAnsi="Century Gothic"/>
          <w:b/>
          <w:bCs/>
          <w:i/>
          <w:iCs/>
          <w:color w:val="FF0000"/>
          <w:sz w:val="21"/>
        </w:rPr>
        <w:t>-</w:t>
      </w:r>
      <w:r w:rsidR="00C76978">
        <w:rPr>
          <w:rFonts w:ascii="Century Gothic" w:hAnsi="Century Gothic"/>
          <w:b/>
          <w:bCs/>
          <w:i/>
          <w:iCs/>
          <w:color w:val="FF0000"/>
          <w:sz w:val="21"/>
        </w:rPr>
        <w:t>0</w:t>
      </w:r>
      <w:r w:rsidR="00206BEE">
        <w:rPr>
          <w:rFonts w:ascii="Century Gothic" w:hAnsi="Century Gothic"/>
          <w:b/>
          <w:bCs/>
          <w:i/>
          <w:iCs/>
          <w:color w:val="FF0000"/>
          <w:sz w:val="21"/>
        </w:rPr>
        <w:t>1-202</w:t>
      </w:r>
      <w:r w:rsidR="00C76978">
        <w:rPr>
          <w:rFonts w:ascii="Century Gothic" w:hAnsi="Century Gothic"/>
          <w:b/>
          <w:bCs/>
          <w:i/>
          <w:iCs/>
          <w:color w:val="FF0000"/>
          <w:sz w:val="21"/>
        </w:rPr>
        <w:t>3</w:t>
      </w:r>
      <w:r w:rsidRPr="00020F24">
        <w:rPr>
          <w:rFonts w:ascii="Century Gothic" w:hAnsi="Century Gothic"/>
          <w:b/>
          <w:bCs/>
          <w:i/>
          <w:iCs/>
          <w:color w:val="FF0000"/>
          <w:sz w:val="21"/>
        </w:rPr>
        <w:t>, up to 12:00 Noon</w:t>
      </w:r>
      <w:r w:rsidR="00020F24" w:rsidRPr="00020F24">
        <w:rPr>
          <w:rFonts w:ascii="Century Gothic" w:hAnsi="Century Gothic"/>
          <w:b/>
          <w:bCs/>
          <w:i/>
          <w:iCs/>
          <w:color w:val="FF0000"/>
          <w:sz w:val="21"/>
        </w:rPr>
        <w:t>]</w:t>
      </w:r>
    </w:p>
    <w:p w:rsidR="00D4250E" w:rsidRPr="00431C68" w:rsidRDefault="00D4250E" w:rsidP="00D4250E">
      <w:pPr>
        <w:spacing w:before="240"/>
        <w:ind w:firstLine="360"/>
        <w:rPr>
          <w:rFonts w:ascii="Century Gothic" w:hAnsi="Century Gothic"/>
          <w:b/>
          <w:bCs/>
          <w:u w:val="single"/>
        </w:rPr>
      </w:pPr>
      <w:r w:rsidRPr="00431C68">
        <w:rPr>
          <w:rFonts w:ascii="Century Gothic" w:hAnsi="Century Gothic"/>
          <w:b/>
          <w:bCs/>
          <w:u w:val="single"/>
        </w:rPr>
        <w:t>Terms &amp; Conditions for E-Bidding: -</w:t>
      </w:r>
    </w:p>
    <w:p w:rsidR="00D4250E" w:rsidRDefault="00D4250E" w:rsidP="00D4250E">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rsidR="00D4250E" w:rsidRPr="00431C68" w:rsidRDefault="00D4250E" w:rsidP="00D4250E">
      <w:pPr>
        <w:pStyle w:val="ListParagraph"/>
        <w:numPr>
          <w:ilvl w:val="0"/>
          <w:numId w:val="77"/>
        </w:numPr>
        <w:tabs>
          <w:tab w:val="left" w:pos="360"/>
        </w:tabs>
        <w:spacing w:before="240"/>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documents including 2% Bid Security of the estimated cost + Stamp duty in the shape of call deposit (original) before closing date and time.</w:t>
      </w:r>
    </w:p>
    <w:p w:rsidR="00D4250E" w:rsidRPr="00F749AF" w:rsidRDefault="00D4250E" w:rsidP="00D4250E">
      <w:pPr>
        <w:pStyle w:val="ListParagraph"/>
        <w:numPr>
          <w:ilvl w:val="0"/>
          <w:numId w:val="77"/>
        </w:numPr>
        <w:tabs>
          <w:tab w:val="left" w:pos="360"/>
        </w:tabs>
        <w:contextualSpacing/>
        <w:jc w:val="both"/>
        <w:rPr>
          <w:rFonts w:ascii="Century Gothic" w:hAnsi="Century Gothic"/>
          <w:color w:val="000000" w:themeColor="text1"/>
        </w:rPr>
      </w:pPr>
      <w:r w:rsidRPr="00296251">
        <w:rPr>
          <w:rFonts w:ascii="Century Gothic" w:hAnsi="Century Gothic"/>
          <w:color w:val="000000" w:themeColor="text1"/>
        </w:rPr>
        <w:t>The bidders should submit their E-Bids as per KPPRA Notification No.S.R.O.(13)/Vol:1-2</w:t>
      </w:r>
      <w:r>
        <w:rPr>
          <w:rFonts w:ascii="Century Gothic" w:hAnsi="Century Gothic"/>
          <w:color w:val="000000" w:themeColor="text1"/>
        </w:rPr>
        <w:t>4/2021-22,</w:t>
      </w:r>
      <w:r w:rsidRPr="00F749AF">
        <w:rPr>
          <w:rFonts w:ascii="Century Gothic" w:hAnsi="Century Gothic"/>
          <w:color w:val="000000" w:themeColor="text1"/>
        </w:rPr>
        <w:t>dated: 10-05-2022 /6058-71.</w:t>
      </w:r>
    </w:p>
    <w:p w:rsidR="00D4250E" w:rsidRDefault="00D4250E" w:rsidP="00D4250E">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rsidR="00D4250E" w:rsidRPr="00431C68" w:rsidRDefault="00D4250E" w:rsidP="00D4250E">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rsidR="00D4250E" w:rsidRPr="00431C68" w:rsidRDefault="00D4250E" w:rsidP="00D4250E">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 security upto 3rd lowe</w:t>
      </w:r>
      <w:r>
        <w:rPr>
          <w:rFonts w:ascii="Century Gothic" w:hAnsi="Century Gothic"/>
        </w:rPr>
        <w:t>st</w:t>
      </w:r>
      <w:r w:rsidRPr="00431C68">
        <w:rPr>
          <w:rFonts w:ascii="Century Gothic" w:hAnsi="Century Gothic"/>
        </w:rPr>
        <w:t xml:space="preserve"> bidder will not be released till approval of tender by the competent authority.</w:t>
      </w:r>
    </w:p>
    <w:p w:rsidR="00D4250E" w:rsidRPr="00431C68" w:rsidRDefault="00D4250E" w:rsidP="00D4250E">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Call Deposit of Scheduled Banks shall be acceptable. No Bank cheque or pay order shall be acceptable.</w:t>
      </w:r>
    </w:p>
    <w:p w:rsidR="00D4250E" w:rsidRPr="00431C68" w:rsidRDefault="00D4250E" w:rsidP="00D4250E">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requested to download the bidding documents from the KPPRA website / www.irrrigation.gkp.pk. </w:t>
      </w:r>
    </w:p>
    <w:p w:rsidR="00D4250E" w:rsidRPr="00431C68" w:rsidRDefault="00D4250E" w:rsidP="00D4250E">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Pre-bid meeting will be held on</w:t>
      </w:r>
      <w:r w:rsidRPr="00F17C86">
        <w:rPr>
          <w:rFonts w:ascii="Century Gothic" w:hAnsi="Century Gothic"/>
          <w:b/>
        </w:rPr>
        <w:t>18</w:t>
      </w:r>
      <w:r w:rsidRPr="002A0C88">
        <w:rPr>
          <w:rFonts w:ascii="Century Gothic" w:hAnsi="Century Gothic"/>
          <w:b/>
          <w:bCs/>
        </w:rPr>
        <w:t>/</w:t>
      </w:r>
      <w:r>
        <w:rPr>
          <w:rFonts w:ascii="Century Gothic" w:hAnsi="Century Gothic"/>
          <w:b/>
          <w:bCs/>
        </w:rPr>
        <w:t>01</w:t>
      </w:r>
      <w:r w:rsidRPr="00431C68">
        <w:rPr>
          <w:rFonts w:ascii="Century Gothic" w:hAnsi="Century Gothic"/>
          <w:b/>
          <w:bCs/>
        </w:rPr>
        <w:t>/202</w:t>
      </w:r>
      <w:r>
        <w:rPr>
          <w:rFonts w:ascii="Century Gothic" w:hAnsi="Century Gothic"/>
          <w:b/>
          <w:bCs/>
        </w:rPr>
        <w:t>3</w:t>
      </w:r>
      <w:r w:rsidRPr="00431C68">
        <w:rPr>
          <w:rFonts w:ascii="Century Gothic" w:hAnsi="Century Gothic"/>
        </w:rPr>
        <w:t xml:space="preserve"> in the office of the undersigned at 12.00 Noon.  </w:t>
      </w:r>
    </w:p>
    <w:p w:rsidR="00D4250E" w:rsidRDefault="00D4250E" w:rsidP="00D4250E">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lastRenderedPageBreak/>
        <w:t>All the bidders are required to be registered with the Khyber Pakhtunkhwa Revenue Authority, established under the Khyber Pakhtunkhwa Finance Act 2013(Khyber Pakhtunkhwa Act No.XXI of 2013)</w:t>
      </w:r>
      <w:r>
        <w:rPr>
          <w:rFonts w:ascii="Century Gothic" w:hAnsi="Century Gothic"/>
        </w:rPr>
        <w:t>.</w:t>
      </w:r>
    </w:p>
    <w:p w:rsidR="00D4250E" w:rsidRPr="00431C68" w:rsidRDefault="00D4250E" w:rsidP="00D4250E">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All the prevailing KPPRA rules / Act and other Govt: notifications will be appl</w:t>
      </w:r>
      <w:r>
        <w:rPr>
          <w:rFonts w:ascii="Century Gothic" w:hAnsi="Century Gothic"/>
        </w:rPr>
        <w:t>icable issued from time to time &amp; will become part of bidding documents.</w:t>
      </w:r>
    </w:p>
    <w:p w:rsidR="00D4250E" w:rsidRPr="008D3810" w:rsidRDefault="00D4250E" w:rsidP="00D4250E">
      <w:pPr>
        <w:pStyle w:val="ListParagraph"/>
        <w:numPr>
          <w:ilvl w:val="0"/>
          <w:numId w:val="77"/>
        </w:numPr>
        <w:tabs>
          <w:tab w:val="left" w:pos="360"/>
        </w:tabs>
        <w:contextualSpacing/>
        <w:jc w:val="both"/>
        <w:rPr>
          <w:rFonts w:ascii="Century Gothic" w:hAnsi="Century Gothic"/>
        </w:rPr>
      </w:pPr>
      <w:r w:rsidRPr="008D3810">
        <w:rPr>
          <w:rFonts w:ascii="Century Gothic" w:hAnsi="Century Gothic"/>
        </w:rPr>
        <w:t>The Employer has the authority to reject any bid or all the bids assigning cogent reasons.</w:t>
      </w:r>
    </w:p>
    <w:p w:rsidR="00D4250E" w:rsidRPr="008D3810" w:rsidRDefault="00D4250E" w:rsidP="00D4250E">
      <w:pPr>
        <w:pStyle w:val="ListParagraph"/>
        <w:tabs>
          <w:tab w:val="left" w:pos="360"/>
        </w:tabs>
        <w:jc w:val="both"/>
        <w:rPr>
          <w:rFonts w:ascii="Century Gothic"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pgSz w:w="11900" w:h="16834"/>
          <w:pgMar w:top="714" w:right="1429" w:bottom="159"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bookmarkStart w:id="3" w:name="page13"/>
      <w:bookmarkEnd w:id="3"/>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11" w:lineRule="exact"/>
        <w:rPr>
          <w:rFonts w:ascii="Century Gothic" w:eastAsia="Times New Roman" w:hAnsi="Century Gothic"/>
        </w:rPr>
      </w:pPr>
    </w:p>
    <w:p w:rsidR="000561AE" w:rsidRPr="004D4A8B" w:rsidRDefault="000561AE"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4" w:name="page14"/>
      <w:bookmarkEnd w:id="4"/>
    </w:p>
    <w:p w:rsidR="000561AE" w:rsidRPr="004D4A8B" w:rsidRDefault="000561AE">
      <w:pPr>
        <w:spacing w:line="175"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16245">
      <w:pPr>
        <w:spacing w:line="20" w:lineRule="exact"/>
        <w:rPr>
          <w:rFonts w:ascii="Century Gothic" w:eastAsia="Times New Roman" w:hAnsi="Century Gothic"/>
        </w:rPr>
      </w:pPr>
      <w:r w:rsidRPr="00016245">
        <w:rPr>
          <w:rFonts w:ascii="Century Gothic" w:eastAsia="Times New Roman" w:hAnsi="Century Gothic"/>
          <w:b/>
          <w:noProof/>
          <w:sz w:val="24"/>
        </w:rPr>
        <w:pict>
          <v:line id=" 7" o:spid="_x0000_s2060" style="position:absolute;z-index:-251665408;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tblPr>
      <w:tblGrid>
        <w:gridCol w:w="1350"/>
        <w:gridCol w:w="3600"/>
        <w:gridCol w:w="3482"/>
        <w:gridCol w:w="1340"/>
      </w:tblGrid>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D33F2">
        <w:trPr>
          <w:trHeight w:val="22"/>
        </w:trPr>
        <w:tc>
          <w:tcPr>
            <w:tcW w:w="4950" w:type="dxa"/>
            <w:gridSpan w:val="2"/>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D33F2">
        <w:trPr>
          <w:trHeight w:val="541"/>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rsidR="000561AE" w:rsidRPr="004D4A8B" w:rsidRDefault="000561AE" w:rsidP="00A13383">
            <w:pPr>
              <w:spacing w:line="0" w:lineRule="atLeast"/>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7"/>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557"/>
        </w:trPr>
        <w:tc>
          <w:tcPr>
            <w:tcW w:w="495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4D33F2">
        <w:trPr>
          <w:trHeight w:val="548"/>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rsidTr="004D33F2">
        <w:trPr>
          <w:trHeight w:val="276"/>
        </w:trPr>
        <w:tc>
          <w:tcPr>
            <w:tcW w:w="135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5" w:name="page15"/>
      <w:bookmarkEnd w:id="5"/>
    </w:p>
    <w:p w:rsidR="000561AE" w:rsidRPr="004D4A8B" w:rsidRDefault="000561AE">
      <w:pPr>
        <w:spacing w:line="200" w:lineRule="exact"/>
        <w:rPr>
          <w:rFonts w:ascii="Century Gothic" w:eastAsia="Times New Roman" w:hAnsi="Century Gothic"/>
        </w:rPr>
      </w:pPr>
    </w:p>
    <w:p w:rsidR="000561AE" w:rsidRPr="004D4A8B" w:rsidRDefault="000561AE">
      <w:pPr>
        <w:spacing w:line="25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rsidR="000561AE" w:rsidRPr="004D4A8B" w:rsidRDefault="000561AE">
      <w:pPr>
        <w:spacing w:line="334" w:lineRule="exact"/>
        <w:rPr>
          <w:rFonts w:ascii="Century Gothic" w:eastAsia="Times New Roman" w:hAnsi="Century Gothic"/>
        </w:rPr>
      </w:pPr>
    </w:p>
    <w:p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(IB) alongwith Bidding Data will not be part of Contract and will cease to have effect once the Contract is signed).</w:t>
      </w:r>
    </w:p>
    <w:p w:rsidR="000561AE" w:rsidRPr="004D4A8B" w:rsidRDefault="000561AE">
      <w:pPr>
        <w:spacing w:line="318" w:lineRule="exact"/>
        <w:rPr>
          <w:rFonts w:ascii="Century Gothic" w:eastAsia="Times New Roman" w:hAnsi="Century Gothic"/>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 xml:space="preserve">“the ProcuringEntity”)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Data(hereinafter referred to as “the Works”).</w:t>
      </w:r>
    </w:p>
    <w:p w:rsidR="00292A22" w:rsidRDefault="00292A22" w:rsidP="00A13383">
      <w:pPr>
        <w:spacing w:line="276" w:lineRule="auto"/>
        <w:rPr>
          <w:rFonts w:ascii="Century Gothic" w:hAnsi="Century Gothic" w:cs="Times New Roman"/>
          <w:sz w:val="24"/>
          <w:szCs w:val="24"/>
        </w:rPr>
      </w:pPr>
    </w:p>
    <w:p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ofwork will be rejected as non-responsive.</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Pr="0043409F">
        <w:rPr>
          <w:rFonts w:ascii="Century Gothic" w:hAnsi="Century Gothic" w:cs="Times New Roman"/>
          <w:b/>
          <w:bCs/>
          <w:color w:val="FF0000"/>
          <w:sz w:val="24"/>
          <w:szCs w:val="24"/>
        </w:rPr>
        <w:t xml:space="preserve">Provincial </w:t>
      </w:r>
      <w:r w:rsidR="00724E64">
        <w:rPr>
          <w:rFonts w:ascii="Century Gothic" w:hAnsi="Century Gothic" w:cs="Times New Roman"/>
          <w:b/>
          <w:bCs/>
          <w:color w:val="FF0000"/>
          <w:sz w:val="24"/>
          <w:szCs w:val="24"/>
        </w:rPr>
        <w:t>ADP</w:t>
      </w:r>
      <w:r w:rsidRPr="004D4A8B">
        <w:rPr>
          <w:rFonts w:ascii="Century Gothic" w:hAnsi="Century Gothic" w:cs="Times New Roman"/>
          <w:sz w:val="24"/>
          <w:szCs w:val="24"/>
        </w:rPr>
        <w:t xml:space="preserve">as tabulated in the title Page. </w:t>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t xml:space="preserve">duly licensed by </w:t>
      </w:r>
      <w:r w:rsidR="00292A22" w:rsidRPr="004D4A8B">
        <w:rPr>
          <w:rFonts w:ascii="Century Gothic" w:hAnsi="Century Gothic" w:cs="Times New Roman"/>
          <w:sz w:val="24"/>
          <w:szCs w:val="24"/>
        </w:rPr>
        <w:t xml:space="preserve">the Pakistan Engineering Council (PEC)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appropriatecategory for value of Works as per NIT.</w:t>
      </w:r>
    </w:p>
    <w:p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t>duly</w:t>
      </w:r>
      <w:r w:rsidRPr="004D4A8B">
        <w:rPr>
          <w:rFonts w:ascii="Century Gothic" w:hAnsi="Century Gothic" w:cs="Times New Roman"/>
          <w:sz w:val="24"/>
          <w:szCs w:val="24"/>
        </w:rPr>
        <w:tab/>
        <w:t>enlisted with the Procuring Entity</w:t>
      </w:r>
    </w:p>
    <w:p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rsidR="00A13383" w:rsidRPr="004D4A8B" w:rsidRDefault="00A13383" w:rsidP="00A13383">
      <w:pPr>
        <w:rPr>
          <w:rFonts w:ascii="Century Gothic" w:hAnsi="Century Gothic" w:cs="Times New Roman"/>
          <w:b/>
          <w:bCs/>
          <w:sz w:val="24"/>
          <w:szCs w:val="24"/>
        </w:rPr>
      </w:pP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Rs. </w:t>
      </w:r>
      <w:r w:rsidR="00292A22">
        <w:rPr>
          <w:rFonts w:ascii="Century Gothic" w:hAnsi="Century Gothic" w:cs="Times New Roman"/>
          <w:sz w:val="24"/>
          <w:szCs w:val="24"/>
        </w:rPr>
        <w:tab/>
      </w:r>
      <w:r w:rsidRPr="004D4A8B">
        <w:rPr>
          <w:rFonts w:ascii="Century Gothic" w:hAnsi="Century Gothic" w:cs="Times New Roman"/>
          <w:sz w:val="24"/>
          <w:szCs w:val="24"/>
        </w:rPr>
        <w:t xml:space="preserve">(nominal so as tocover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 xml:space="preserve">other  costs  associated  with  thepreparation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 xml:space="preserve">and  the  Procuring  Entity  will  in  no  case  beresponsible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rsidR="000561AE" w:rsidRPr="004D4A8B" w:rsidRDefault="000561AE">
      <w:pPr>
        <w:spacing w:line="271" w:lineRule="exact"/>
        <w:rPr>
          <w:rFonts w:ascii="Century Gothic" w:eastAsia="Times New Roman" w:hAnsi="Century Gothic"/>
        </w:rPr>
      </w:pPr>
    </w:p>
    <w:p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6" w:name="page16"/>
      <w:bookmarkEnd w:id="6"/>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894CC9" w:rsidRPr="0043409F">
        <w:rPr>
          <w:rFonts w:ascii="Century Gothic" w:eastAsia="Times New Roman" w:hAnsi="Century Gothic"/>
          <w:b/>
          <w:bCs/>
          <w:color w:val="FF0000"/>
          <w:sz w:val="24"/>
        </w:rPr>
        <w:t>(N/A)</w:t>
      </w:r>
    </w:p>
    <w:p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As per directions of Engineer Incharge only</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pPr>
        <w:spacing w:line="276" w:lineRule="exact"/>
        <w:rPr>
          <w:rFonts w:ascii="Century Gothic" w:eastAsia="Times New Roman" w:hAnsi="Century Gothic"/>
          <w:sz w:val="24"/>
        </w:rPr>
      </w:pPr>
    </w:p>
    <w:p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b/>
          <w:bCs/>
          <w:color w:val="FF0000"/>
          <w:sz w:val="24"/>
        </w:rPr>
        <w:t>(N/A)</w:t>
      </w:r>
    </w:p>
    <w:p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3409F">
        <w:rPr>
          <w:rFonts w:ascii="Century Gothic" w:eastAsia="Times New Roman" w:hAnsi="Century Gothic"/>
          <w:b/>
          <w:bCs/>
          <w:color w:val="FF0000"/>
          <w:sz w:val="24"/>
        </w:rPr>
        <w:t>(N/A)</w:t>
      </w:r>
    </w:p>
    <w:p w:rsidR="00215618" w:rsidRPr="0043409F" w:rsidRDefault="00215618">
      <w:pPr>
        <w:spacing w:line="0" w:lineRule="atLeast"/>
        <w:ind w:left="1080"/>
        <w:rPr>
          <w:rFonts w:ascii="Century Gothic" w:eastAsia="Times New Roman" w:hAnsi="Century Gothic"/>
          <w:b/>
          <w:bCs/>
          <w:color w:val="FF0000"/>
          <w:sz w:val="24"/>
        </w:rPr>
      </w:pPr>
      <w:r w:rsidRPr="0043409F">
        <w:rPr>
          <w:rFonts w:ascii="Century Gothic" w:eastAsia="Times New Roman" w:hAnsi="Century Gothic"/>
          <w:b/>
          <w:bCs/>
          <w:color w:val="FF0000"/>
          <w:sz w:val="24"/>
        </w:rPr>
        <w:t>(iv) Appendix A to Bid</w:t>
      </w:r>
    </w:p>
    <w:p w:rsidR="000561AE" w:rsidRPr="004D33F2" w:rsidRDefault="000561AE">
      <w:pPr>
        <w:spacing w:line="276" w:lineRule="exact"/>
        <w:rPr>
          <w:rFonts w:ascii="Century Gothic" w:eastAsia="Times New Roman" w:hAnsi="Century Gothic"/>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rsidR="000561AE" w:rsidRPr="004D4A8B" w:rsidRDefault="000561AE">
      <w:pPr>
        <w:spacing w:line="296" w:lineRule="exact"/>
        <w:rPr>
          <w:rFonts w:ascii="Century Gothic" w:eastAsia="Times New Roman" w:hAnsi="Century Gothic"/>
        </w:rPr>
      </w:pPr>
    </w:p>
    <w:p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 xml:space="preserve">response will be forwarded to all prospectivebidders,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rsidR="000561AE" w:rsidRPr="004D4A8B" w:rsidRDefault="000561AE">
      <w:pPr>
        <w:spacing w:line="290" w:lineRule="exact"/>
        <w:rPr>
          <w:rFonts w:ascii="Century Gothic" w:eastAsia="Times New Roman" w:hAnsi="Century Gothic"/>
        </w:rPr>
      </w:pPr>
    </w:p>
    <w:p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7" w:name="page17"/>
      <w:bookmarkEnd w:id="7"/>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rsidR="000561AE" w:rsidRPr="004D4A8B" w:rsidRDefault="000561AE">
      <w:pPr>
        <w:spacing w:line="283" w:lineRule="exact"/>
        <w:rPr>
          <w:rFonts w:ascii="Century Gothic" w:eastAsia="Times New Roman" w:hAnsi="Century Gothic"/>
        </w:rPr>
      </w:pPr>
    </w:p>
    <w:p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rsidR="000561AE" w:rsidRPr="004D4A8B" w:rsidRDefault="000561AE">
      <w:pPr>
        <w:spacing w:line="289" w:lineRule="exact"/>
        <w:rPr>
          <w:rFonts w:ascii="Century Gothic" w:eastAsia="Arial"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3409F">
        <w:rPr>
          <w:rFonts w:ascii="Century Gothic" w:eastAsia="Times New Roman" w:hAnsi="Century Gothic"/>
          <w:b/>
          <w:bCs/>
          <w:color w:val="FF0000"/>
          <w:sz w:val="24"/>
        </w:rPr>
        <w:t>except Schedule C&amp;E</w:t>
      </w:r>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rsidR="000561AE" w:rsidRPr="004D4A8B" w:rsidRDefault="000561AE">
      <w:pPr>
        <w:spacing w:line="292" w:lineRule="exact"/>
        <w:rPr>
          <w:rFonts w:ascii="Century Gothic" w:eastAsia="Times New Roman" w:hAnsi="Century Gothic"/>
          <w:sz w:val="24"/>
        </w:rPr>
      </w:pPr>
    </w:p>
    <w:p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Bid Security furnished in accordance with Clause IB.13 as well as bid solicitation documents fee as per Clause IB 3.1.</w:t>
      </w:r>
    </w:p>
    <w:p w:rsidR="000561AE" w:rsidRPr="004D4A8B" w:rsidRDefault="000561AE">
      <w:pPr>
        <w:spacing w:line="277"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Power of Attorney in accordance with Sub-Clause IB 14.5.</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rsidR="000561AE" w:rsidRPr="004D4A8B" w:rsidRDefault="000561AE">
      <w:pPr>
        <w:spacing w:line="274" w:lineRule="exact"/>
        <w:rPr>
          <w:rFonts w:ascii="Century Gothic" w:eastAsia="Arial" w:hAnsi="Century Gothic"/>
          <w:sz w:val="24"/>
        </w:rPr>
      </w:pPr>
    </w:p>
    <w:p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rsidR="000561AE" w:rsidRPr="004D4A8B" w:rsidRDefault="000561AE">
      <w:pPr>
        <w:spacing w:line="200" w:lineRule="exact"/>
        <w:rPr>
          <w:rFonts w:ascii="Century Gothic" w:eastAsia="Times New Roman" w:hAnsi="Century Gothic"/>
        </w:rPr>
      </w:pPr>
    </w:p>
    <w:p w:rsidR="000561AE" w:rsidRPr="004D4A8B" w:rsidRDefault="000561AE">
      <w:pPr>
        <w:spacing w:line="23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rsidR="000561AE" w:rsidRPr="004D4A8B" w:rsidRDefault="000561AE">
      <w:pPr>
        <w:spacing w:line="142" w:lineRule="exact"/>
        <w:rPr>
          <w:rFonts w:ascii="Century Gothic" w:eastAsia="Times New Roman" w:hAnsi="Century Gothic"/>
        </w:rPr>
      </w:pPr>
    </w:p>
    <w:p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rsidR="000561AE" w:rsidRPr="004D4A8B" w:rsidRDefault="000561AE">
      <w:pPr>
        <w:tabs>
          <w:tab w:val="left" w:pos="700"/>
        </w:tabs>
        <w:spacing w:line="237" w:lineRule="auto"/>
        <w:ind w:left="720" w:hanging="719"/>
        <w:jc w:val="both"/>
        <w:rPr>
          <w:rFonts w:ascii="Century Gothic" w:eastAsia="Times New Roman" w:hAnsi="Century Gothic"/>
          <w:sz w:val="24"/>
        </w:rPr>
      </w:pPr>
    </w:p>
    <w:p w:rsidR="000561AE" w:rsidRPr="004D4A8B" w:rsidRDefault="000561AE">
      <w:pPr>
        <w:spacing w:line="200" w:lineRule="exact"/>
        <w:rPr>
          <w:rFonts w:ascii="Century Gothic" w:eastAsia="Times New Roman" w:hAnsi="Century Gothic"/>
        </w:rPr>
      </w:pPr>
    </w:p>
    <w:p w:rsidR="000561AE" w:rsidRPr="004D4A8B" w:rsidRDefault="000561AE" w:rsidP="00C57591">
      <w:pPr>
        <w:tabs>
          <w:tab w:val="left" w:pos="700"/>
        </w:tabs>
        <w:spacing w:line="236" w:lineRule="auto"/>
        <w:jc w:val="both"/>
        <w:rPr>
          <w:rFonts w:ascii="Century Gothic" w:eastAsia="Times New Roman" w:hAnsi="Century Gothic"/>
          <w:sz w:val="24"/>
        </w:rPr>
      </w:pPr>
      <w:bookmarkStart w:id="8" w:name="page18"/>
      <w:bookmarkStart w:id="9" w:name="page19"/>
      <w:bookmarkEnd w:id="8"/>
      <w:bookmarkEnd w:id="9"/>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The bidder shall fill up the Schedule of Prices (Schedule A to Bid) indicating the unit rates and prices of the Works to be performed under the Contract. Unit rate offered for an item shall be considered upto two significant decimal places for evaluation purposes by the Procuring Entity. Prices in the Schedule of Prices shall be entered keeping in view the instructions contained in the Preamble to Schedule of Prices.</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rsidR="000561AE" w:rsidRPr="004D4A8B" w:rsidRDefault="000561AE">
      <w:pPr>
        <w:spacing w:line="283" w:lineRule="exact"/>
        <w:rPr>
          <w:rFonts w:ascii="Century Gothic" w:eastAsia="Times New Roman" w:hAnsi="Century Gothic"/>
        </w:rPr>
      </w:pPr>
    </w:p>
    <w:p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&amp;</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 xml:space="preserve">Mardan </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0" w:name="page20"/>
      <w:bookmarkEnd w:id="10"/>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rsidR="000561AE" w:rsidRPr="004D4A8B" w:rsidRDefault="000561AE">
      <w:pPr>
        <w:spacing w:line="192"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rsidR="000561AE" w:rsidRPr="004D4A8B" w:rsidRDefault="000561AE">
      <w:pPr>
        <w:spacing w:line="290" w:lineRule="exact"/>
        <w:rPr>
          <w:rFonts w:ascii="Century Gothic" w:eastAsia="Times New Roman" w:hAnsi="Century Gothic"/>
        </w:rPr>
      </w:pPr>
    </w:p>
    <w:p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rsidR="000561AE" w:rsidRPr="004D4A8B" w:rsidRDefault="000561AE">
      <w:pPr>
        <w:spacing w:line="1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rsidR="000561AE" w:rsidRPr="004D4A8B" w:rsidRDefault="000561AE">
      <w:pPr>
        <w:spacing w:line="277" w:lineRule="exact"/>
        <w:rPr>
          <w:rFonts w:ascii="Century Gothic" w:eastAsia="Times New Roman" w:hAnsi="Century Gothic"/>
          <w:sz w:val="24"/>
        </w:rPr>
      </w:pPr>
    </w:p>
    <w:p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r w:rsidRPr="003222CA">
        <w:rPr>
          <w:rFonts w:ascii="Century Gothic" w:eastAsia="Times New Roman" w:hAnsi="Century Gothic"/>
          <w:b/>
          <w:bCs/>
          <w:color w:val="FF0000"/>
          <w:sz w:val="24"/>
        </w:rPr>
        <w:t>in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IB.20.2&amp; 20.3.</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rsidR="000561AE" w:rsidRPr="004D4A8B" w:rsidRDefault="000561AE">
      <w:pPr>
        <w:spacing w:line="288"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rsidR="000561AE" w:rsidRPr="004D4A8B" w:rsidRDefault="000561AE">
      <w:pPr>
        <w:spacing w:line="317"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Each bidder shall prepare Original and number of copies specified in the Bidding Data of the documents comprising the bid as described in Clause IB.8 and clearly mark them</w:t>
      </w:r>
    </w:p>
    <w:p w:rsidR="000561AE" w:rsidRPr="004D4A8B" w:rsidRDefault="000561AE">
      <w:pPr>
        <w:spacing w:line="13" w:lineRule="exact"/>
        <w:rPr>
          <w:rFonts w:ascii="Century Gothic" w:eastAsia="Times New Roman" w:hAnsi="Century Gothic"/>
        </w:rPr>
      </w:pPr>
    </w:p>
    <w:p w:rsidR="000561AE" w:rsidRPr="004D4A8B" w:rsidRDefault="000561AE" w:rsidP="004D33F2">
      <w:pPr>
        <w:spacing w:line="0" w:lineRule="atLeast"/>
        <w:ind w:left="720"/>
        <w:rPr>
          <w:rFonts w:ascii="Century Gothic" w:eastAsia="Times New Roman" w:hAnsi="Century Gothic"/>
          <w:sz w:val="24"/>
        </w:rPr>
      </w:pPr>
      <w:r w:rsidRPr="004D4A8B">
        <w:rPr>
          <w:rFonts w:ascii="Century Gothic" w:eastAsia="Times New Roman" w:hAnsi="Century Gothic"/>
          <w:sz w:val="24"/>
        </w:rPr>
        <w:t>“ORIGINAL” and “COPY” as appropriate. In the event of discrepancy between them, the</w:t>
      </w:r>
      <w:r w:rsidR="004D33F2" w:rsidRPr="004D4A8B">
        <w:rPr>
          <w:rFonts w:ascii="Century Gothic" w:eastAsia="Times New Roman" w:hAnsi="Century Gothic"/>
          <w:sz w:val="24"/>
        </w:rPr>
        <w:t>original shall prevail.</w:t>
      </w:r>
    </w:p>
    <w:p w:rsidR="000561AE" w:rsidRPr="004D4A8B" w:rsidRDefault="00016245">
      <w:pPr>
        <w:spacing w:line="20" w:lineRule="exact"/>
        <w:rPr>
          <w:rFonts w:ascii="Century Gothic" w:eastAsia="Times New Roman" w:hAnsi="Century Gothic"/>
        </w:rPr>
      </w:pPr>
      <w:r w:rsidRPr="00016245">
        <w:rPr>
          <w:rFonts w:ascii="Century Gothic" w:eastAsia="Times New Roman" w:hAnsi="Century Gothic"/>
          <w:noProof/>
          <w:sz w:val="24"/>
        </w:rPr>
        <w:pict>
          <v:line id=" 9" o:spid="_x0000_s2059" style="position:absolute;z-index:-251663360;visibility:visibl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" strokeweight=".21164mm">
            <o:lock v:ext="edit" shapetype="f"/>
          </v:line>
        </w:pict>
      </w:r>
    </w:p>
    <w:p w:rsidR="000561AE" w:rsidRPr="004D4A8B" w:rsidRDefault="000561AE">
      <w:pPr>
        <w:spacing w:line="383" w:lineRule="exact"/>
        <w:rPr>
          <w:rFonts w:ascii="Century Gothic" w:eastAsia="Times New Roman" w:hAnsi="Century Gothic"/>
        </w:rPr>
      </w:pPr>
    </w:p>
    <w:p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Inserted by KPPRA Notification No. KPPRA/M&amp;E/Estt:/1-12/2017-18 dated April 05, 2018.</w:t>
      </w:r>
    </w:p>
    <w:p w:rsidR="000561AE" w:rsidRPr="004D4A8B" w:rsidRDefault="000561AE">
      <w:pPr>
        <w:spacing w:line="28" w:lineRule="exact"/>
        <w:rPr>
          <w:rFonts w:ascii="Century Gothic" w:eastAsia="Times New Roman" w:hAnsi="Century Gothic"/>
          <w:sz w:val="26"/>
          <w:vertAlign w:val="superscript"/>
        </w:rPr>
      </w:pPr>
    </w:p>
    <w:p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Substituted by KPPRA Notification No. KPPRA/M&amp;E/Estt:/1-4/2016 dated May 24, 2016</w:t>
      </w:r>
      <w:r w:rsidRPr="004D4A8B">
        <w:rPr>
          <w:rFonts w:ascii="Century Gothic" w:hAnsi="Century Gothic"/>
          <w:sz w:val="19"/>
        </w:rPr>
        <w: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rsidR="000561AE" w:rsidRPr="004D4A8B" w:rsidRDefault="000561AE">
      <w:pPr>
        <w:spacing w:line="17" w:lineRule="exact"/>
        <w:rPr>
          <w:rFonts w:ascii="Century Gothic" w:eastAsia="Times New Roman" w:hAnsi="Century Gothic"/>
        </w:rPr>
      </w:pPr>
      <w:bookmarkStart w:id="11" w:name="page21"/>
      <w:bookmarkEnd w:id="11"/>
    </w:p>
    <w:p w:rsidR="000561AE" w:rsidRPr="004D4A8B" w:rsidRDefault="000561AE">
      <w:pPr>
        <w:spacing w:line="286"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359" w:lineRule="exact"/>
        <w:rPr>
          <w:rFonts w:ascii="Century Gothic" w:eastAsia="Times New Roman" w:hAnsi="Century Gothic"/>
        </w:rPr>
      </w:pPr>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rsidR="000561AE" w:rsidRPr="004D4A8B" w:rsidRDefault="000561AE">
      <w:pPr>
        <w:spacing w:line="255"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ab/>
      </w:r>
      <w:r w:rsidRPr="004D4A8B">
        <w:rPr>
          <w:rFonts w:ascii="Century Gothic" w:eastAsia="Times New Roman" w:hAnsi="Century Gothic"/>
          <w:sz w:val="24"/>
        </w:rPr>
        <w:t>considered.</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rsidR="000561AE" w:rsidRPr="004D4A8B" w:rsidRDefault="000561AE">
      <w:pPr>
        <w:spacing w:line="290" w:lineRule="exact"/>
        <w:rPr>
          <w:rFonts w:ascii="Century Gothic" w:eastAsia="Times New Roman" w:hAnsi="Century Gothic"/>
        </w:rPr>
      </w:pPr>
    </w:p>
    <w:p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rsidR="000561AE" w:rsidRPr="004D4A8B" w:rsidRDefault="000561AE">
      <w:pPr>
        <w:spacing w:line="276" w:lineRule="exact"/>
        <w:rPr>
          <w:rFonts w:ascii="Century Gothic" w:eastAsia="Times New Roman" w:hAnsi="Century Gothic"/>
          <w:b/>
          <w:sz w:val="24"/>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IB.16  Bid Opening, Clarification and Evaluation</w:t>
      </w:r>
    </w:p>
    <w:p w:rsidR="000561AE" w:rsidRPr="004D4A8B" w:rsidRDefault="000561AE">
      <w:pPr>
        <w:spacing w:line="310" w:lineRule="exact"/>
        <w:rPr>
          <w:rFonts w:ascii="Century Gothic" w:eastAsia="Times New Roman" w:hAnsi="Century Gothic"/>
        </w:rPr>
      </w:pPr>
    </w:p>
    <w:p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rsidR="000561AE" w:rsidRPr="004D4A8B" w:rsidRDefault="000561AE">
      <w:pPr>
        <w:spacing w:line="275"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 w:lineRule="exact"/>
        <w:rPr>
          <w:rFonts w:ascii="Century Gothic" w:eastAsia="Times New Roman" w:hAnsi="Century Gothic"/>
        </w:rPr>
      </w:pPr>
      <w:bookmarkStart w:id="12" w:name="page22"/>
      <w:bookmarkEnd w:id="12"/>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record the minutes of the bid opening. Representatives of the bidders who choose to attend shall sign the attendance sheet.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1220"/>
        <w:gridCol w:w="814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rsidR="000561AE" w:rsidRPr="004D4A8B" w:rsidRDefault="000561AE">
      <w:pPr>
        <w:spacing w:line="13" w:lineRule="exact"/>
        <w:rPr>
          <w:rFonts w:ascii="Century Gothic" w:eastAsia="Times New Roman" w:hAnsi="Century Gothic"/>
        </w:rPr>
      </w:pPr>
    </w:p>
    <w:p w:rsidR="000561AE" w:rsidRPr="004D4A8B" w:rsidRDefault="000561AE">
      <w:pPr>
        <w:spacing w:line="237" w:lineRule="auto"/>
        <w:ind w:left="1440"/>
        <w:jc w:val="both"/>
        <w:rPr>
          <w:rFonts w:ascii="Century Gothic" w:eastAsia="Times New Roman" w:hAnsi="Century Gothic"/>
          <w:sz w:val="24"/>
        </w:rPr>
      </w:pPr>
      <w:r w:rsidRPr="004D4A8B">
        <w:rPr>
          <w:rFonts w:ascii="Century Gothic" w:eastAsia="Times New Roman" w:hAnsi="Century Gothic"/>
          <w:sz w:val="24"/>
        </w:rPr>
        <w:t>bid to the Bidding Documents. For purpose of these Clauses, a substantially responsive bid is one which conforms to all the terms and conditions of the Bidding Documents without material deviations. It will include to determine the requirements listed in Bidding Data.</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rsidR="000561AE" w:rsidRPr="004D4A8B" w:rsidRDefault="000561AE">
      <w:pPr>
        <w:spacing w:line="292" w:lineRule="exact"/>
        <w:rPr>
          <w:rFonts w:ascii="Century Gothic" w:eastAsia="Times New Roman" w:hAnsi="Century Gothic"/>
          <w:sz w:val="24"/>
        </w:rPr>
      </w:pPr>
    </w:p>
    <w:p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rsidR="000561AE" w:rsidRPr="004D4A8B" w:rsidRDefault="000561AE">
      <w:pPr>
        <w:spacing w:line="284" w:lineRule="exact"/>
        <w:rPr>
          <w:rFonts w:ascii="Century Gothic" w:eastAsia="Times New Roman" w:hAnsi="Century Gothic"/>
        </w:rPr>
      </w:pPr>
    </w:p>
    <w:p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rsidR="000561AE" w:rsidRPr="004D4A8B" w:rsidRDefault="000561AE">
      <w:pPr>
        <w:spacing w:line="134" w:lineRule="exact"/>
        <w:rPr>
          <w:rFonts w:ascii="Century Gothic" w:eastAsia="Times New Roman" w:hAnsi="Century Gothic"/>
          <w:sz w:val="24"/>
        </w:rPr>
      </w:pPr>
    </w:p>
    <w:p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3" w:name="page23"/>
      <w:bookmarkEnd w:id="13"/>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rsidR="000561AE" w:rsidRPr="004D4A8B" w:rsidRDefault="000561AE">
      <w:pPr>
        <w:spacing w:line="200" w:lineRule="exact"/>
        <w:rPr>
          <w:rFonts w:ascii="Century Gothic" w:eastAsia="Times New Roman" w:hAnsi="Century Gothic"/>
        </w:rPr>
      </w:pPr>
    </w:p>
    <w:p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4" w:name="page24"/>
      <w:bookmarkEnd w:id="14"/>
      <w:r w:rsidRPr="004D4A8B">
        <w:rPr>
          <w:rFonts w:ascii="Century Gothic" w:eastAsia="Times New Roman" w:hAnsi="Century Gothic"/>
          <w:sz w:val="24"/>
        </w:rPr>
        <w:t>Financial Evaluation</w:t>
      </w:r>
    </w:p>
    <w:p w:rsidR="000561AE" w:rsidRPr="004D4A8B" w:rsidRDefault="000561AE">
      <w:pPr>
        <w:spacing w:line="146"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rsidR="000561AE" w:rsidRPr="004D4A8B" w:rsidRDefault="000561AE">
      <w:pPr>
        <w:spacing w:line="149"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making any correction for arithmetic errors pursuant to Sub-Clause 16.4 hereof.</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any other acceptable variation or deviation.</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making an appropriate price adjustment for deviations in terms of Payments (if any and acceptable to the Procuring Entity).</w:t>
      </w:r>
    </w:p>
    <w:p w:rsidR="000561AE" w:rsidRPr="004D4A8B" w:rsidRDefault="000561AE">
      <w:pPr>
        <w:spacing w:line="289" w:lineRule="exact"/>
        <w:rPr>
          <w:rFonts w:ascii="Century Gothic" w:eastAsia="Times New Roman" w:hAnsi="Century Gothic"/>
          <w:sz w:val="24"/>
        </w:rPr>
      </w:pPr>
    </w:p>
    <w:p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discount, if any, offered by the bidders as also read out and recorded at the time of bid opening.</w:t>
      </w:r>
    </w:p>
    <w:p w:rsidR="0062500A" w:rsidRDefault="0062500A" w:rsidP="0062500A">
      <w:pPr>
        <w:pStyle w:val="ListParagraph"/>
        <w:rPr>
          <w:rFonts w:ascii="Century Gothic" w:eastAsia="Times New Roman" w:hAnsi="Century Gothic"/>
          <w:sz w:val="24"/>
        </w:rPr>
      </w:pP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non compliance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sidRPr="000B5142">
        <w:rPr>
          <w:rFonts w:ascii="Century Gothic" w:eastAsia="Times New Roman" w:hAnsi="Century Gothic"/>
          <w:b/>
          <w:bCs/>
          <w:sz w:val="24"/>
        </w:rPr>
        <w:t>(N.A)</w:t>
      </w:r>
    </w:p>
    <w:p w:rsidR="000561AE" w:rsidRPr="004D4A8B" w:rsidRDefault="000561AE">
      <w:pPr>
        <w:spacing w:line="288" w:lineRule="exact"/>
        <w:rPr>
          <w:rFonts w:ascii="Century Gothic" w:eastAsia="Times New Roman" w:hAnsi="Century Gothic"/>
          <w:sz w:val="24"/>
        </w:rPr>
      </w:pPr>
    </w:p>
    <w:p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5" w:name="page25"/>
      <w:bookmarkEnd w:id="15"/>
    </w:p>
    <w:p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rsidR="000561AE" w:rsidRPr="004D4A8B" w:rsidRDefault="000561AE">
      <w:pPr>
        <w:spacing w:line="293"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requirethe suppliers or contractors to provide information concerning their professional, technical, financial, legal or managerial competence whether already pre-qualified or not:</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Provided that such qualification shall only be laid down after recording reasons therefor in writing. They shall form part of the records of that bid evaluation report.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rsidR="000561AE" w:rsidRPr="004D4A8B" w:rsidRDefault="000561AE">
      <w:pPr>
        <w:spacing w:line="281" w:lineRule="exact"/>
        <w:rPr>
          <w:rFonts w:ascii="Century Gothic" w:eastAsia="Times New Roman" w:hAnsi="Century Gothic"/>
        </w:rPr>
      </w:pPr>
    </w:p>
    <w:p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6" w:name="page26"/>
      <w:bookmarkEnd w:id="16"/>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p>
    <w:p w:rsidR="000561AE" w:rsidRPr="004D4A8B" w:rsidRDefault="000561AE">
      <w:pPr>
        <w:spacing w:line="290" w:lineRule="exact"/>
        <w:rPr>
          <w:rFonts w:ascii="Century Gothic" w:eastAsia="Times New Roman" w:hAnsi="Century Gothic"/>
        </w:rPr>
      </w:pPr>
    </w:p>
    <w:p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3222CA">
        <w:rPr>
          <w:rFonts w:ascii="Century Gothic" w:eastAsia="Times New Roman" w:hAnsi="Century Gothic"/>
          <w:b/>
          <w:bCs/>
          <w:color w:val="FF0000"/>
          <w:sz w:val="24"/>
        </w:rPr>
        <w:t>(if any)</w:t>
      </w:r>
    </w:p>
    <w:p w:rsidR="000561AE" w:rsidRPr="004D4A8B" w:rsidRDefault="000561AE">
      <w:pPr>
        <w:spacing w:line="200" w:lineRule="exact"/>
        <w:rPr>
          <w:rFonts w:ascii="Century Gothic" w:eastAsia="Times New Roman" w:hAnsi="Century Gothic"/>
        </w:rPr>
      </w:pPr>
    </w:p>
    <w:p w:rsidR="000561AE" w:rsidRPr="004D4A8B" w:rsidRDefault="000561AE">
      <w:pPr>
        <w:spacing w:line="36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3222CA">
        <w:rPr>
          <w:rFonts w:ascii="Century Gothic" w:eastAsia="Times New Roman" w:hAnsi="Century Gothic"/>
          <w:b/>
          <w:color w:val="FF0000"/>
          <w:sz w:val="23"/>
        </w:rPr>
        <w:t>(N/A)</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rsidR="000561AE" w:rsidRPr="004D4A8B" w:rsidRDefault="000561AE">
      <w:pPr>
        <w:spacing w:line="278" w:lineRule="exact"/>
        <w:rPr>
          <w:rFonts w:ascii="Century Gothic" w:eastAsia="Times New Roman" w:hAnsi="Century Gothic"/>
        </w:rPr>
      </w:pPr>
    </w:p>
    <w:p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&amp;</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rsidR="000561AE" w:rsidRPr="004D4A8B" w:rsidRDefault="000561AE">
      <w:pPr>
        <w:spacing w:line="283" w:lineRule="exact"/>
        <w:rPr>
          <w:rFonts w:ascii="Century Gothic" w:eastAsia="Times New Roman" w:hAnsi="Century Gothic"/>
        </w:rPr>
      </w:pPr>
    </w:p>
    <w:p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rsidR="000561AE" w:rsidRPr="004D4A8B" w:rsidRDefault="000561AE">
      <w:pPr>
        <w:spacing w:line="22" w:lineRule="exact"/>
        <w:rPr>
          <w:rFonts w:ascii="Century Gothic" w:eastAsia="Times New Roman" w:hAnsi="Century Gothic"/>
        </w:rPr>
      </w:pPr>
      <w:bookmarkStart w:id="17" w:name="page27"/>
      <w:bookmarkEnd w:id="17"/>
    </w:p>
    <w:p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rsidR="000561AE" w:rsidRPr="004D4A8B" w:rsidRDefault="000561AE">
      <w:pPr>
        <w:spacing w:line="2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rsidR="000561AE" w:rsidRPr="004D4A8B" w:rsidRDefault="000561AE">
      <w:pPr>
        <w:spacing w:line="319"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rsidR="000561AE" w:rsidRPr="004D4A8B" w:rsidRDefault="000561AE">
      <w:pPr>
        <w:spacing w:line="301" w:lineRule="exact"/>
        <w:rPr>
          <w:rFonts w:ascii="Century Gothic" w:eastAsia="Times New Roman" w:hAnsi="Century Gothic"/>
        </w:rPr>
      </w:pPr>
    </w:p>
    <w:p w:rsidR="000561AE" w:rsidRPr="00AE48D5" w:rsidRDefault="00402234" w:rsidP="00D3287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DE0678">
        <w:rPr>
          <w:rFonts w:ascii="Century Gothic" w:eastAsia="Times New Roman" w:hAnsi="Century Gothic"/>
          <w:b/>
          <w:bCs/>
          <w:color w:val="FF0000"/>
          <w:sz w:val="24"/>
          <w:szCs w:val="24"/>
        </w:rPr>
        <w:t>Executive Engineer, Mardan Irrigation Division, Mardan.</w:t>
      </w:r>
    </w:p>
    <w:p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rsidR="005E67FF" w:rsidRDefault="005E67FF" w:rsidP="005E67FF">
      <w:pPr>
        <w:spacing w:line="324" w:lineRule="exact"/>
        <w:rPr>
          <w:rFonts w:ascii="Century Gothic" w:hAnsi="Century Gothic"/>
          <w:bCs/>
        </w:rPr>
      </w:pPr>
    </w:p>
    <w:p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O/O the Executive Engineer Mardan Irrigation Division, Mardan.</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Irrigation House, near PRC Chowk Mardan.</w:t>
      </w:r>
    </w:p>
    <w:p w:rsidR="00DE0678" w:rsidRPr="00DE0678" w:rsidRDefault="00DE0678" w:rsidP="00DE0678">
      <w:pPr>
        <w:spacing w:line="0" w:lineRule="atLeast"/>
        <w:ind w:left="1440"/>
        <w:rPr>
          <w:rFonts w:ascii="Century Gothic" w:eastAsia="Times New Roman" w:hAnsi="Century Gothic"/>
          <w:b/>
          <w:bCs/>
          <w:color w:val="FF0000"/>
          <w:sz w:val="24"/>
        </w:rPr>
      </w:pPr>
      <w:r w:rsidRPr="00DE0678">
        <w:rPr>
          <w:rFonts w:ascii="Century Gothic" w:eastAsia="Times New Roman" w:hAnsi="Century Gothic"/>
          <w:b/>
          <w:bCs/>
          <w:color w:val="FF0000"/>
          <w:sz w:val="24"/>
        </w:rPr>
        <w:t>(Telephone, fax No. 0937-9230195)</w:t>
      </w:r>
    </w:p>
    <w:p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rsidR="000561AE" w:rsidRPr="004D4A8B" w:rsidRDefault="000561AE">
      <w:pPr>
        <w:spacing w:line="24" w:lineRule="exact"/>
        <w:rPr>
          <w:rFonts w:ascii="Century Gothic" w:eastAsia="Times New Roman" w:hAnsi="Century Gothic"/>
          <w:sz w:val="24"/>
        </w:rPr>
      </w:pPr>
    </w:p>
    <w:p w:rsidR="000561AE" w:rsidRPr="004D4A8B" w:rsidRDefault="000561AE">
      <w:pPr>
        <w:spacing w:line="24" w:lineRule="exact"/>
        <w:rPr>
          <w:rFonts w:ascii="Century Gothic" w:eastAsia="Times New Roman" w:hAnsi="Century Gothic"/>
          <w:sz w:val="24"/>
        </w:rPr>
      </w:pPr>
    </w:p>
    <w:p w:rsidR="007D7AF7" w:rsidRDefault="007D7AF7" w:rsidP="007D7AF7">
      <w:pPr>
        <w:spacing w:line="0" w:lineRule="atLeast"/>
        <w:ind w:left="1440"/>
        <w:rPr>
          <w:rFonts w:ascii="Century Gothic" w:eastAsia="Times New Roman" w:hAnsi="Century Gothic"/>
          <w:b/>
          <w:bCs/>
          <w:color w:val="FF0000"/>
          <w:sz w:val="24"/>
        </w:rPr>
      </w:pPr>
      <w:bookmarkStart w:id="18" w:name="_Hlk61896417"/>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
    <w:p w:rsidR="007D7AF7" w:rsidRDefault="007D7AF7" w:rsidP="007D7AF7">
      <w:pPr>
        <w:spacing w:line="0" w:lineRule="atLeast"/>
        <w:ind w:left="144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8"/>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ab/>
      </w:r>
      <w:r w:rsidRPr="004D4A8B">
        <w:rPr>
          <w:rFonts w:ascii="Century Gothic" w:eastAsia="Times New Roman" w:hAnsi="Century Gothic"/>
          <w:sz w:val="24"/>
        </w:rPr>
        <w:t>Pak. Rupees.</w:t>
      </w:r>
    </w:p>
    <w:p w:rsidR="000561AE" w:rsidRPr="004D4A8B" w:rsidRDefault="000561AE">
      <w:pPr>
        <w:spacing w:line="336" w:lineRule="exact"/>
        <w:rPr>
          <w:rFonts w:ascii="Century Gothic" w:eastAsia="Times New Roman" w:hAnsi="Century Gothic"/>
        </w:rPr>
      </w:pPr>
    </w:p>
    <w:p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para 2.1</w:t>
      </w:r>
      <w:r w:rsidR="00D32874" w:rsidRPr="00D963AB">
        <w:rPr>
          <w:rFonts w:ascii="Century Gothic" w:eastAsia="Times New Roman" w:hAnsi="Century Gothic"/>
          <w:b/>
          <w:bCs/>
          <w:color w:val="FF0000"/>
          <w:sz w:val="24"/>
          <w:szCs w:val="24"/>
        </w:rPr>
        <w:t>)</w:t>
      </w:r>
    </w:p>
    <w:p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rsidR="000561AE" w:rsidRPr="00D32874" w:rsidRDefault="00910FBE" w:rsidP="00910FBE">
      <w:pPr>
        <w:spacing w:line="276" w:lineRule="auto"/>
        <w:rPr>
          <w:rFonts w:ascii="Century Gothic" w:eastAsia="Times New Roman" w:hAnsi="Century Gothic"/>
          <w:sz w:val="24"/>
          <w:szCs w:val="24"/>
        </w:rPr>
      </w:pPr>
      <w:bookmarkStart w:id="19" w:name="page28"/>
      <w:bookmarkEnd w:id="19"/>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A detailed</w:t>
      </w:r>
      <w:r w:rsidR="00D32874" w:rsidRPr="00D32874">
        <w:rPr>
          <w:rFonts w:ascii="Century Gothic" w:eastAsia="Times New Roman" w:hAnsi="Century Gothic"/>
          <w:sz w:val="24"/>
          <w:szCs w:val="24"/>
        </w:rPr>
        <w:t xml:space="preserve">  description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performancecharacteristics.</w:t>
      </w:r>
    </w:p>
    <w:p w:rsidR="00910FBE" w:rsidRDefault="00910FBE" w:rsidP="00910FBE">
      <w:pPr>
        <w:tabs>
          <w:tab w:val="left" w:pos="1095"/>
        </w:tabs>
        <w:rPr>
          <w:rFonts w:ascii="Century Gothic" w:eastAsia="Times New Roman" w:hAnsi="Century Gothic"/>
          <w:sz w:val="24"/>
          <w:szCs w:val="24"/>
        </w:rPr>
      </w:pPr>
    </w:p>
    <w:p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rsidR="00910FBE" w:rsidRDefault="00910FBE">
      <w:pPr>
        <w:spacing w:line="308" w:lineRule="exact"/>
        <w:rPr>
          <w:rFonts w:ascii="Century Gothic" w:eastAsia="Times New Roman" w:hAnsi="Century Gothic"/>
        </w:rPr>
      </w:pPr>
    </w:p>
    <w:p w:rsidR="00910FBE" w:rsidRPr="004D4A8B" w:rsidRDefault="00910FBE">
      <w:pPr>
        <w:spacing w:line="308"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rsidR="00E40C78" w:rsidRPr="004D4A8B" w:rsidRDefault="00E40C78" w:rsidP="0044537F">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2% of Estimated Cost As per KPPRA Notification No</w:t>
      </w:r>
      <w:r w:rsidR="00F97F88" w:rsidRPr="00F97F88">
        <w:rPr>
          <w:rFonts w:ascii="Century Gothic" w:eastAsia="Times New Roman" w:hAnsi="Century Gothic"/>
          <w:sz w:val="24"/>
        </w:rPr>
        <w:t>No.S.R.O.(13)/Vol:1-24/2021-22,dated: 10-05-2022 /6058-71 &amp; Notification No.S.R.O(15)Vol: 1-25/2022-23 Dated: 22-08-2022/6201-13.</w:t>
      </w:r>
      <w:r w:rsidR="0049438D">
        <w:rPr>
          <w:rFonts w:ascii="Century Gothic" w:eastAsia="Times New Roman" w:hAnsi="Century Gothic"/>
          <w:sz w:val="24"/>
        </w:rPr>
        <w:t>=</w:t>
      </w:r>
      <w:r w:rsidRPr="004D4A8B">
        <w:rPr>
          <w:rFonts w:ascii="Century Gothic" w:eastAsia="Times New Roman" w:hAnsi="Century Gothic"/>
          <w:sz w:val="24"/>
        </w:rPr>
        <w:t xml:space="preserve"> </w:t>
      </w:r>
      <w:r w:rsidR="0049438D">
        <w:rPr>
          <w:rFonts w:ascii="Century Gothic" w:eastAsia="Times New Roman" w:hAnsi="Century Gothic"/>
          <w:sz w:val="24"/>
        </w:rPr>
        <w:t xml:space="preserve"> As Per NIT</w:t>
      </w:r>
    </w:p>
    <w:p w:rsidR="000561AE" w:rsidRPr="004D4A8B" w:rsidRDefault="000561AE" w:rsidP="00E40C78">
      <w:pPr>
        <w:spacing w:line="0" w:lineRule="atLeast"/>
        <w:ind w:left="720"/>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rsidR="000561AE" w:rsidRPr="004D4A8B" w:rsidRDefault="000561AE">
      <w:pPr>
        <w:spacing w:line="26" w:lineRule="exact"/>
        <w:rPr>
          <w:rFonts w:ascii="Century Gothic" w:eastAsia="Times New Roman" w:hAnsi="Century Gothic"/>
        </w:rPr>
      </w:pPr>
    </w:p>
    <w:p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rsidR="000561AE" w:rsidRPr="004D4A8B" w:rsidRDefault="000561AE">
      <w:pPr>
        <w:spacing w:line="326" w:lineRule="exact"/>
        <w:rPr>
          <w:rFonts w:ascii="Century Gothic" w:eastAsia="Times New Roman" w:hAnsi="Century Gothic"/>
        </w:rPr>
      </w:pPr>
    </w:p>
    <w:p w:rsidR="000561AE" w:rsidRPr="004D4A8B" w:rsidRDefault="000561AE" w:rsidP="000862FE">
      <w:pPr>
        <w:spacing w:line="0" w:lineRule="atLeast"/>
        <w:ind w:left="720"/>
        <w:rPr>
          <w:rFonts w:ascii="Century Gothic" w:eastAsia="Times New Roman" w:hAnsi="Century Gothic"/>
          <w:sz w:val="24"/>
        </w:rPr>
      </w:pPr>
      <w:r w:rsidRPr="004D4A8B">
        <w:rPr>
          <w:rFonts w:ascii="Century Gothic" w:eastAsia="Times New Roman" w:hAnsi="Century Gothic"/>
          <w:sz w:val="24"/>
        </w:rPr>
        <w:t>One original.</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
    <w:p w:rsidR="007D7AF7" w:rsidRDefault="007D7AF7" w:rsidP="007D7AF7">
      <w:pPr>
        <w:spacing w:line="0" w:lineRule="atLeast"/>
        <w:ind w:firstLine="720"/>
        <w:rPr>
          <w:rFonts w:ascii="Century Gothic" w:eastAsia="Times New Roman" w:hAnsi="Century Gothic"/>
          <w:b/>
          <w:bCs/>
          <w:color w:val="FF0000"/>
          <w:sz w:val="24"/>
        </w:rPr>
      </w:pPr>
      <w:r>
        <w:rPr>
          <w:rFonts w:ascii="Century Gothic" w:eastAsia="Times New Roman" w:hAnsi="Century Gothic"/>
          <w:b/>
          <w:bCs/>
          <w:color w:val="FF0000"/>
          <w:sz w:val="24"/>
        </w:rPr>
        <w:t>Irrigation House, near PRC Chowk Mardan.</w:t>
      </w:r>
    </w:p>
    <w:p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rsidR="00D963AB" w:rsidRPr="004D4A8B" w:rsidRDefault="00D963AB">
      <w:pPr>
        <w:tabs>
          <w:tab w:val="left" w:pos="700"/>
        </w:tabs>
        <w:spacing w:line="0" w:lineRule="atLeast"/>
        <w:rPr>
          <w:rFonts w:ascii="Century Gothic" w:eastAsia="Times New Roman" w:hAnsi="Century Gothic"/>
          <w:sz w:val="24"/>
        </w:rPr>
      </w:pPr>
    </w:p>
    <w:p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rsidR="000561AE" w:rsidRDefault="000561AE" w:rsidP="00F137A7">
      <w:pPr>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D612C7">
        <w:rPr>
          <w:rFonts w:ascii="Century Gothic" w:eastAsia="Times New Roman" w:hAnsi="Century Gothic"/>
          <w:b/>
          <w:bCs/>
          <w:color w:val="FF0000"/>
          <w:sz w:val="24"/>
        </w:rPr>
        <w:t>25</w:t>
      </w:r>
      <w:r w:rsidR="00C95CD1">
        <w:rPr>
          <w:rFonts w:ascii="Century Gothic" w:eastAsia="Times New Roman" w:hAnsi="Century Gothic"/>
          <w:b/>
          <w:bCs/>
          <w:color w:val="FF0000"/>
          <w:sz w:val="24"/>
        </w:rPr>
        <w:t>-</w:t>
      </w:r>
      <w:r w:rsidR="00D612C7">
        <w:rPr>
          <w:rFonts w:ascii="Century Gothic" w:eastAsia="Times New Roman" w:hAnsi="Century Gothic"/>
          <w:b/>
          <w:bCs/>
          <w:color w:val="FF0000"/>
          <w:sz w:val="24"/>
        </w:rPr>
        <w:t>0</w:t>
      </w:r>
      <w:r w:rsidR="00C95CD1">
        <w:rPr>
          <w:rFonts w:ascii="Century Gothic" w:eastAsia="Times New Roman" w:hAnsi="Century Gothic"/>
          <w:b/>
          <w:bCs/>
          <w:color w:val="FF0000"/>
          <w:sz w:val="24"/>
        </w:rPr>
        <w:t>1-202</w:t>
      </w:r>
      <w:r w:rsidR="00D612C7">
        <w:rPr>
          <w:rFonts w:ascii="Century Gothic" w:eastAsia="Times New Roman" w:hAnsi="Century Gothic"/>
          <w:b/>
          <w:bCs/>
          <w:color w:val="FF0000"/>
          <w:sz w:val="24"/>
        </w:rPr>
        <w:t>3</w:t>
      </w:r>
      <w:r w:rsidR="000862FE" w:rsidRPr="00D963AB">
        <w:rPr>
          <w:rFonts w:ascii="Century Gothic" w:eastAsia="Times New Roman" w:hAnsi="Century Gothic"/>
          <w:b/>
          <w:bCs/>
          <w:color w:val="FF0000"/>
          <w:sz w:val="24"/>
        </w:rPr>
        <w:t>(As per N.I.T)</w:t>
      </w:r>
      <w:r w:rsidRPr="00D963AB">
        <w:rPr>
          <w:rFonts w:ascii="Century Gothic" w:eastAsia="Times New Roman" w:hAnsi="Century Gothic"/>
          <w:b/>
          <w:bCs/>
          <w:color w:val="FF0000"/>
          <w:sz w:val="24"/>
        </w:rPr>
        <w:t>.</w:t>
      </w:r>
    </w:p>
    <w:p w:rsidR="000561AE" w:rsidRPr="004D4A8B" w:rsidRDefault="000561AE">
      <w:pPr>
        <w:spacing w:line="32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D963AB">
        <w:rPr>
          <w:rFonts w:ascii="Century Gothic" w:eastAsia="Times New Roman" w:hAnsi="Century Gothic"/>
          <w:b/>
          <w:bCs/>
          <w:color w:val="FF0000"/>
          <w:sz w:val="24"/>
        </w:rPr>
        <w:t>(As per N.I.T).</w:t>
      </w:r>
    </w:p>
    <w:p w:rsidR="000561AE" w:rsidRPr="004D4A8B" w:rsidRDefault="000561AE">
      <w:pPr>
        <w:spacing w:line="324" w:lineRule="exact"/>
        <w:rPr>
          <w:rFonts w:ascii="Century Gothic" w:eastAsia="Times New Roman" w:hAnsi="Century Gothic"/>
        </w:rPr>
      </w:pPr>
    </w:p>
    <w:p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12:30 P.M</w:t>
      </w:r>
    </w:p>
    <w:p w:rsidR="000561AE" w:rsidRPr="00D963AB" w:rsidRDefault="000561AE">
      <w:pPr>
        <w:spacing w:line="24" w:lineRule="exact"/>
        <w:rPr>
          <w:rFonts w:ascii="Century Gothic" w:eastAsia="Times New Roman" w:hAnsi="Century Gothic"/>
          <w:b/>
          <w:bCs/>
          <w:color w:val="FF0000"/>
        </w:rPr>
      </w:pPr>
    </w:p>
    <w:p w:rsidR="000561AE" w:rsidRPr="00D963AB" w:rsidRDefault="000561AE" w:rsidP="00F137A7">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404080">
        <w:rPr>
          <w:rFonts w:ascii="Century Gothic" w:eastAsia="Times New Roman" w:hAnsi="Century Gothic"/>
          <w:b/>
          <w:bCs/>
          <w:color w:val="FF0000"/>
          <w:sz w:val="24"/>
        </w:rPr>
        <w:t>25</w:t>
      </w:r>
      <w:r w:rsidR="00C95CD1">
        <w:rPr>
          <w:rFonts w:ascii="Century Gothic" w:eastAsia="Times New Roman" w:hAnsi="Century Gothic"/>
          <w:b/>
          <w:bCs/>
          <w:color w:val="FF0000"/>
          <w:sz w:val="24"/>
        </w:rPr>
        <w:t>-</w:t>
      </w:r>
      <w:r w:rsidR="00404080">
        <w:rPr>
          <w:rFonts w:ascii="Century Gothic" w:eastAsia="Times New Roman" w:hAnsi="Century Gothic"/>
          <w:b/>
          <w:bCs/>
          <w:color w:val="FF0000"/>
          <w:sz w:val="24"/>
        </w:rPr>
        <w:t>0</w:t>
      </w:r>
      <w:r w:rsidR="00C95CD1">
        <w:rPr>
          <w:rFonts w:ascii="Century Gothic" w:eastAsia="Times New Roman" w:hAnsi="Century Gothic"/>
          <w:b/>
          <w:bCs/>
          <w:color w:val="FF0000"/>
          <w:sz w:val="24"/>
        </w:rPr>
        <w:t>1-202</w:t>
      </w:r>
      <w:r w:rsidR="00404080">
        <w:rPr>
          <w:rFonts w:ascii="Century Gothic" w:eastAsia="Times New Roman" w:hAnsi="Century Gothic"/>
          <w:b/>
          <w:bCs/>
          <w:color w:val="FF0000"/>
          <w:sz w:val="24"/>
        </w:rPr>
        <w:t>3</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bookmarkStart w:id="20" w:name="page29"/>
      <w:bookmarkEnd w:id="20"/>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rsidR="000561AE" w:rsidRPr="004D4A8B" w:rsidRDefault="000561AE">
      <w:pPr>
        <w:spacing w:line="12"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Bidder/Manufacturer is eligible to Bid and possesses the requisite experience, capability and qualification.</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rsidR="000561AE" w:rsidRPr="004D4A8B" w:rsidRDefault="000561AE">
      <w:pPr>
        <w:spacing w:line="26" w:lineRule="exact"/>
        <w:rPr>
          <w:rFonts w:ascii="Century Gothic" w:eastAsia="Times New Roman" w:hAnsi="Century Gothic"/>
          <w:sz w:val="24"/>
        </w:rPr>
      </w:pPr>
    </w:p>
    <w:p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Bids are generally in order, etc.</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7D7AF7">
        <w:rPr>
          <w:rFonts w:ascii="Century Gothic" w:eastAsia="Times New Roman" w:hAnsi="Century Gothic"/>
          <w:b/>
          <w:color w:val="FF0000"/>
          <w:sz w:val="23"/>
        </w:rPr>
        <w:t>(N.A)</w:t>
      </w:r>
    </w:p>
    <w:p w:rsidR="000561AE" w:rsidRPr="004D4A8B" w:rsidRDefault="000561AE">
      <w:pPr>
        <w:spacing w:line="139" w:lineRule="exact"/>
        <w:rPr>
          <w:rFonts w:ascii="Century Gothic" w:eastAsia="Times New Roman" w:hAnsi="Century Gothic"/>
        </w:rPr>
      </w:pPr>
    </w:p>
    <w:p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rsidR="000561AE" w:rsidRPr="004D4A8B" w:rsidRDefault="000561AE">
      <w:pPr>
        <w:spacing w:line="147"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A6A0B" w:rsidRPr="004D4A8B" w:rsidRDefault="006A6A0B" w:rsidP="006A6A0B">
      <w:pPr>
        <w:spacing w:line="329" w:lineRule="exact"/>
        <w:rPr>
          <w:rFonts w:ascii="Century Gothic" w:eastAsia="Times New Roman" w:hAnsi="Century Gothic"/>
        </w:rPr>
      </w:pPr>
      <w:bookmarkStart w:id="21" w:name="page30"/>
      <w:bookmarkEnd w:id="21"/>
    </w:p>
    <w:p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rsidR="000561AE" w:rsidRPr="004D4A8B" w:rsidRDefault="000561AE">
      <w:pPr>
        <w:spacing w:line="0" w:lineRule="atLeast"/>
        <w:ind w:right="20"/>
        <w:jc w:val="center"/>
        <w:rPr>
          <w:rFonts w:ascii="Century Gothic" w:eastAsia="Times New Roman" w:hAnsi="Century Gothic"/>
          <w:b/>
          <w:sz w:val="24"/>
        </w:rPr>
      </w:pPr>
      <w:bookmarkStart w:id="22" w:name="page32"/>
      <w:bookmarkEnd w:id="22"/>
      <w:r w:rsidRPr="004D4A8B">
        <w:rPr>
          <w:rFonts w:ascii="Century Gothic" w:eastAsia="Times New Roman" w:hAnsi="Century Gothic"/>
          <w:b/>
          <w:sz w:val="24"/>
        </w:rPr>
        <w:t>FORM OF BID</w:t>
      </w:r>
    </w:p>
    <w:p w:rsidR="000561AE" w:rsidRPr="004D4A8B" w:rsidRDefault="000561AE">
      <w:pPr>
        <w:spacing w:line="272" w:lineRule="exact"/>
        <w:rPr>
          <w:rFonts w:ascii="Century Gothic" w:eastAsia="Times New Roman" w:hAnsi="Century Gothic"/>
        </w:rPr>
      </w:pPr>
    </w:p>
    <w:p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rsidR="00D963AB" w:rsidRDefault="00D963AB" w:rsidP="00D963AB">
      <w:pPr>
        <w:spacing w:line="0" w:lineRule="atLeast"/>
        <w:rPr>
          <w:rFonts w:ascii="Century Gothic" w:eastAsia="Times New Roman" w:hAnsi="Century Gothic"/>
          <w:sz w:val="24"/>
        </w:rPr>
      </w:pPr>
    </w:p>
    <w:p w:rsidR="007B2AB7" w:rsidRDefault="007B2AB7" w:rsidP="007B2AB7">
      <w:pPr>
        <w:jc w:val="both"/>
      </w:pPr>
      <w:r w:rsidRPr="002643AA">
        <w:rPr>
          <w:rFonts w:ascii="Century Gothic" w:eastAsia="FangSong" w:hAnsi="Century Gothic" w:cstheme="majorBidi"/>
        </w:rPr>
        <w:t>ADP No. 2238/220769(2022-23) Construction / Rehabilitation of canal patrol roads, bridges and revamping of drainage system, construction / improvement of flood protection structures for the protection of village abadies and agricultural land of different Nullahs and installation of Solar Tube Wells UC Bakhshali, Gujrat, Rural Mardan, Baghicha Dheri, Shah Bazghari, Gari Daulatzai, Garyala, Fatima, Chak Hoti, Sikandari, Par Hoti Abd and Babini Mardan</w:t>
      </w:r>
      <w:r>
        <w:rPr>
          <w:rFonts w:ascii="Century Gothic" w:eastAsia="FangSong" w:hAnsi="Century Gothic" w:cstheme="majorBidi"/>
        </w:rPr>
        <w:t xml:space="preserve"> Sub work:- </w:t>
      </w:r>
      <w:r w:rsidRPr="002643AA">
        <w:rPr>
          <w:rFonts w:ascii="Century Gothic" w:hAnsi="Century Gothic"/>
          <w:bCs/>
          <w:sz w:val="22"/>
          <w:szCs w:val="22"/>
        </w:rPr>
        <w:t>Construction of Flood Protection structures along Gaddar Nullah Qazi Abad Dherai</w:t>
      </w:r>
    </w:p>
    <w:p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rsid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
    <w:p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rsidR="000561AE" w:rsidRPr="004D4A8B" w:rsidRDefault="000561AE">
      <w:pPr>
        <w:spacing w:line="27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 for the execution of the above-named Works, we, the undersigned, being a company doing business under the name of and address_________________________________________________________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rsidR="000561AE" w:rsidRPr="004D4A8B" w:rsidRDefault="000561AE">
      <w:pPr>
        <w:spacing w:line="27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rsidR="000561AE" w:rsidRPr="004D4A8B" w:rsidRDefault="000561AE">
      <w:pPr>
        <w:spacing w:line="13" w:lineRule="exact"/>
        <w:rPr>
          <w:rFonts w:ascii="Century Gothic" w:eastAsia="Times New Roman" w:hAnsi="Century Gothic"/>
          <w:sz w:val="24"/>
        </w:rPr>
      </w:pPr>
    </w:p>
    <w:p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________________________ drawn in your favour or made payable to you and valid for a period of twenty eight (28) days beyond the period of validity of Bid.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lastRenderedPageBreak/>
        <w:t>We agree to abide by this Bid for the period of ______ days from the date fixed for receiving the same and it shall remain binding upon us and may be accepted at any time before the expiration of that period.</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bookmarkStart w:id="23" w:name="page33"/>
      <w:bookmarkEnd w:id="23"/>
      <w:r w:rsidRPr="004D4A8B">
        <w:rPr>
          <w:rFonts w:ascii="Century Gothic" w:eastAsia="Times New Roman" w:hAnsi="Century Gothic"/>
          <w:sz w:val="24"/>
        </w:rPr>
        <w:t>referred to in Conditions of Contract for the due performance of the Contract.</w:t>
      </w:r>
    </w:p>
    <w:p w:rsidR="000561AE" w:rsidRPr="004D4A8B" w:rsidRDefault="000561AE">
      <w:pPr>
        <w:spacing w:line="289" w:lineRule="exact"/>
        <w:rPr>
          <w:rFonts w:ascii="Century Gothic" w:eastAsia="Times New Roman" w:hAnsi="Century Gothic"/>
        </w:rPr>
      </w:pPr>
    </w:p>
    <w:p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Dated this_______________day of _____________, 20</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in the capacity of _____________duly authorized to sign bid for and on behalf of</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28"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Name:_______________________________NIC No._______________</w:t>
      </w:r>
      <w:r w:rsidRPr="004D4A8B">
        <w:rPr>
          <w:rFonts w:ascii="Century Gothic" w:eastAsia="Times New Roman" w:hAnsi="Century Gothic"/>
        </w:rPr>
        <w:tab/>
      </w:r>
      <w:r w:rsidRPr="004D4A8B">
        <w:rPr>
          <w:rFonts w:ascii="Century Gothic" w:eastAsia="Times New Roman" w:hAnsi="Century Gothic"/>
          <w:sz w:val="24"/>
        </w:rPr>
        <w:t>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4" w:name="page34"/>
      <w:bookmarkEnd w:id="24"/>
      <w:r w:rsidRPr="004D4A8B">
        <w:rPr>
          <w:rFonts w:ascii="Century Gothic" w:eastAsia="Times New Roman" w:hAnsi="Century Gothic"/>
          <w:b/>
          <w:sz w:val="24"/>
        </w:rPr>
        <w:t>SCHEDULES TO BID INCLUDE THE FOLLOWING:</w:t>
      </w:r>
    </w:p>
    <w:p w:rsidR="000561AE" w:rsidRPr="004D4A8B" w:rsidRDefault="000561AE">
      <w:pPr>
        <w:spacing w:line="200" w:lineRule="exact"/>
        <w:rPr>
          <w:rFonts w:ascii="Century Gothic" w:eastAsia="Times New Roman" w:hAnsi="Century Gothic"/>
        </w:rPr>
      </w:pPr>
    </w:p>
    <w:p w:rsidR="000561AE" w:rsidRPr="004D4A8B" w:rsidRDefault="000561AE">
      <w:pPr>
        <w:spacing w:line="349" w:lineRule="exact"/>
        <w:rPr>
          <w:rFonts w:ascii="Century Gothic" w:eastAsia="Times New Roman" w:hAnsi="Century Gothic"/>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rsidR="000561AE" w:rsidRPr="004D4A8B" w:rsidRDefault="000561AE">
      <w:pPr>
        <w:spacing w:line="28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rsidR="000561AE" w:rsidRPr="004D4A8B" w:rsidRDefault="000561AE">
      <w:pPr>
        <w:spacing w:line="274" w:lineRule="exact"/>
        <w:rPr>
          <w:rFonts w:ascii="Century Gothic" w:eastAsia="Symbol" w:hAnsi="Century Gothic"/>
          <w:sz w:val="23"/>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rsidR="000561AE" w:rsidRPr="004D4A8B" w:rsidRDefault="000561AE">
      <w:pPr>
        <w:spacing w:line="277"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rsidR="000561AE" w:rsidRPr="004D4A8B" w:rsidRDefault="000561AE">
      <w:pPr>
        <w:spacing w:line="274" w:lineRule="exact"/>
        <w:rPr>
          <w:rFonts w:ascii="Century Gothic" w:eastAsia="Symbol" w:hAnsi="Century Gothic"/>
          <w:sz w:val="24"/>
        </w:rPr>
      </w:pPr>
    </w:p>
    <w:p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8"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25" w:name="page35"/>
      <w:bookmarkEnd w:id="25"/>
      <w:r w:rsidRPr="004D4A8B">
        <w:rPr>
          <w:rFonts w:ascii="Century Gothic" w:eastAsia="Times New Roman" w:hAnsi="Century Gothic"/>
          <w:b/>
          <w:sz w:val="24"/>
        </w:rPr>
        <w:t>SCHEDULE – A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rsidR="000561AE" w:rsidRPr="004D4A8B" w:rsidRDefault="000561AE">
      <w:pPr>
        <w:spacing w:line="200" w:lineRule="exact"/>
        <w:rPr>
          <w:rFonts w:ascii="Century Gothic" w:eastAsia="Times New Roman" w:hAnsi="Century Gothic"/>
        </w:rPr>
      </w:pPr>
    </w:p>
    <w:p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tblPr>
      <w:tblGrid>
        <w:gridCol w:w="720"/>
        <w:gridCol w:w="4780"/>
        <w:gridCol w:w="1070"/>
      </w:tblGrid>
      <w:tr w:rsidR="000561AE" w:rsidRPr="004D4A8B" w:rsidTr="0062500A">
        <w:trPr>
          <w:trHeight w:val="280"/>
        </w:trPr>
        <w:tc>
          <w:tcPr>
            <w:tcW w:w="7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rsidTr="0062500A">
        <w:trPr>
          <w:trHeight w:val="823"/>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rsidTr="0062500A">
        <w:trPr>
          <w:trHeight w:val="552"/>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rsidTr="0062500A">
        <w:trPr>
          <w:trHeight w:val="517"/>
        </w:trPr>
        <w:tc>
          <w:tcPr>
            <w:tcW w:w="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020F24" w:rsidRDefault="00020F24">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62500A" w:rsidRDefault="0062500A">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0561AE" w:rsidRDefault="000561AE" w:rsidP="00AA6A7E">
      <w:pPr>
        <w:spacing w:line="0" w:lineRule="atLeast"/>
        <w:ind w:left="6440"/>
        <w:rPr>
          <w:rFonts w:ascii="Century Gothic" w:eastAsia="Times New Roman" w:hAnsi="Century Gothic"/>
          <w:b/>
          <w:sz w:val="24"/>
        </w:rPr>
      </w:pPr>
      <w:bookmarkStart w:id="26" w:name="page36"/>
      <w:bookmarkEnd w:id="26"/>
      <w:r w:rsidRPr="004D4A8B">
        <w:rPr>
          <w:rFonts w:ascii="Century Gothic" w:eastAsia="Times New Roman" w:hAnsi="Century Gothic"/>
          <w:b/>
          <w:sz w:val="24"/>
        </w:rPr>
        <w:t>SCHEDULE - A TO BID</w:t>
      </w:r>
    </w:p>
    <w:p w:rsidR="00AA6A7E" w:rsidRPr="00AA6A7E" w:rsidRDefault="00AA6A7E" w:rsidP="00AA6A7E">
      <w:pPr>
        <w:spacing w:line="0" w:lineRule="atLeast"/>
        <w:ind w:left="6440"/>
        <w:rPr>
          <w:rFonts w:ascii="Century Gothic" w:eastAsia="Times New Roman" w:hAnsi="Century Gothic"/>
          <w:b/>
          <w:sz w:val="24"/>
        </w:rPr>
      </w:pPr>
    </w:p>
    <w:p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theConditions of Contract, Contract Data together with the Specifications and Drawings, if any.</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rsidR="000561AE" w:rsidRPr="004D4A8B" w:rsidRDefault="000561AE" w:rsidP="00910FBE">
      <w:pPr>
        <w:spacing w:line="282" w:lineRule="exact"/>
        <w:jc w:val="both"/>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rsidR="000561AE" w:rsidRPr="004D4A8B" w:rsidRDefault="000561AE">
      <w:pPr>
        <w:spacing w:line="284" w:lineRule="exact"/>
        <w:rPr>
          <w:rFonts w:ascii="Century Gothic" w:eastAsia="Times New Roman" w:hAnsi="Century Gothic"/>
          <w:b/>
          <w:sz w:val="24"/>
        </w:rPr>
      </w:pPr>
    </w:p>
    <w:p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rsidR="000561AE" w:rsidRPr="004D4A8B" w:rsidRDefault="000561AE">
      <w:pPr>
        <w:spacing w:line="285" w:lineRule="exact"/>
        <w:rPr>
          <w:rFonts w:ascii="Century Gothic" w:eastAsia="Times New Roman" w:hAnsi="Century Gothic"/>
          <w:b/>
          <w:sz w:val="24"/>
        </w:rPr>
      </w:pPr>
    </w:p>
    <w:p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rsidR="000561AE" w:rsidRPr="004D4A8B" w:rsidRDefault="000561AE">
      <w:pPr>
        <w:spacing w:line="271" w:lineRule="exact"/>
        <w:rPr>
          <w:rFonts w:ascii="Century Gothic" w:eastAsia="Times New Roman" w:hAnsi="Century Gothic"/>
          <w:b/>
          <w:sz w:val="24"/>
        </w:rPr>
      </w:pPr>
    </w:p>
    <w:p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ab/>
      </w:r>
      <w:r w:rsidRPr="004D4A8B">
        <w:rPr>
          <w:rFonts w:ascii="Century Gothic" w:eastAsia="Times New Roman" w:hAnsi="Century Gothic"/>
          <w:sz w:val="24"/>
        </w:rPr>
        <w:t xml:space="preserve">expressed in theBidding Documents shall comply with the </w:t>
      </w:r>
      <w:r w:rsidR="00910FBE">
        <w:rPr>
          <w:rFonts w:ascii="Century Gothic" w:eastAsia="Times New Roman" w:hAnsi="Century Gothic"/>
          <w:sz w:val="24"/>
        </w:rPr>
        <w:tab/>
      </w:r>
      <w:r w:rsidRPr="004D4A8B">
        <w:rPr>
          <w:rFonts w:ascii="Century Gothic" w:eastAsia="Times New Roman" w:hAnsi="Century Gothic"/>
          <w:sz w:val="24"/>
        </w:rPr>
        <w:t>SystemeInternationale d’Unites (SI Units).</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rsidR="000561AE" w:rsidRPr="004D4A8B" w:rsidRDefault="000561AE">
      <w:pPr>
        <w:spacing w:line="283" w:lineRule="exact"/>
        <w:rPr>
          <w:rFonts w:ascii="Century Gothic" w:eastAsia="Times New Roman" w:hAnsi="Century Gothic"/>
          <w:b/>
          <w:sz w:val="24"/>
        </w:rPr>
      </w:pPr>
    </w:p>
    <w:p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rsidR="000561AE" w:rsidRPr="004D4A8B" w:rsidRDefault="000561AE">
      <w:pPr>
        <w:spacing w:line="289" w:lineRule="exact"/>
        <w:rPr>
          <w:rFonts w:ascii="Century Gothic" w:eastAsia="Times New Roman" w:hAnsi="Century Gothic"/>
          <w:b/>
          <w:sz w:val="24"/>
        </w:rPr>
      </w:pPr>
    </w:p>
    <w:p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rsidR="000561AE" w:rsidRPr="004D4A8B" w:rsidRDefault="000561AE">
      <w:pPr>
        <w:spacing w:line="290" w:lineRule="exact"/>
        <w:rPr>
          <w:rFonts w:ascii="Century Gothic" w:eastAsia="Times New Roman" w:hAnsi="Century Gothic"/>
          <w:b/>
          <w:sz w:val="24"/>
        </w:rPr>
      </w:pPr>
    </w:p>
    <w:p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rsidR="000561AE" w:rsidRPr="004D4A8B" w:rsidRDefault="000561AE">
      <w:pPr>
        <w:spacing w:line="289" w:lineRule="exact"/>
        <w:rPr>
          <w:rFonts w:ascii="Century Gothic" w:eastAsia="Times New Roman" w:hAnsi="Century Gothic"/>
          <w:b/>
          <w:sz w:val="24"/>
        </w:rPr>
      </w:pPr>
    </w:p>
    <w:p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among the rates and prices entered for the related items</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of the Worksand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each item in theSchedule of Prices. Any item against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which no rate or price is enteredby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 xml:space="preserve">be  paid  for  by  the  Procuring  Entity  whenexecuted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forother</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rsidR="003465A1" w:rsidRPr="003465A1" w:rsidRDefault="003465A1" w:rsidP="003465A1">
      <w:pPr>
        <w:spacing w:line="0" w:lineRule="atLeast"/>
        <w:jc w:val="both"/>
        <w:rPr>
          <w:rFonts w:ascii="Century Gothic" w:eastAsia="Times New Roman" w:hAnsi="Century Gothic"/>
          <w:sz w:val="24"/>
        </w:rPr>
      </w:pPr>
    </w:p>
    <w:p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r w:rsidRPr="003465A1">
        <w:rPr>
          <w:rFonts w:ascii="Century Gothic" w:eastAsia="Times New Roman" w:hAnsi="Century Gothic"/>
          <w:sz w:val="24"/>
        </w:rPr>
        <w:t>The bidder shall be deemed to have obtained all</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information asto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bidprice.</w:t>
      </w:r>
    </w:p>
    <w:p w:rsidR="003465A1" w:rsidRPr="003465A1" w:rsidRDefault="003465A1" w:rsidP="003465A1">
      <w:pPr>
        <w:spacing w:line="0" w:lineRule="atLeast"/>
        <w:jc w:val="both"/>
        <w:rPr>
          <w:rFonts w:ascii="Century Gothic" w:eastAsia="Times New Roman" w:hAnsi="Century Gothic"/>
          <w:sz w:val="24"/>
        </w:rPr>
      </w:pPr>
    </w:p>
    <w:p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*(b)</w:t>
      </w:r>
      <w:r>
        <w:rPr>
          <w:rFonts w:ascii="Century Gothic" w:eastAsia="Times New Roman" w:hAnsi="Century Gothic"/>
          <w:sz w:val="24"/>
        </w:rPr>
        <w:tab/>
      </w:r>
      <w:r w:rsidRPr="003465A1">
        <w:rPr>
          <w:rFonts w:ascii="Century Gothic" w:eastAsia="Times New Roman" w:hAnsi="Century Gothic"/>
          <w:sz w:val="24"/>
        </w:rPr>
        <w:t xml:space="preserve">The  Contractor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completearrangements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rsidR="003465A1" w:rsidRDefault="003465A1" w:rsidP="003465A1">
      <w:pPr>
        <w:spacing w:line="0" w:lineRule="atLeast"/>
        <w:jc w:val="center"/>
        <w:rPr>
          <w:rFonts w:ascii="Century Gothic" w:eastAsia="Times New Roman" w:hAnsi="Century Gothic"/>
          <w:sz w:val="24"/>
        </w:rPr>
      </w:pPr>
    </w:p>
    <w:p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suchdetails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ContractPrice.</w:t>
      </w:r>
    </w:p>
    <w:p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7" w:name="page37"/>
      <w:bookmarkEnd w:id="27"/>
    </w:p>
    <w:p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rsidR="000561AE" w:rsidRPr="004D4A8B" w:rsidRDefault="000561AE">
      <w:pPr>
        <w:spacing w:line="278" w:lineRule="exact"/>
        <w:rPr>
          <w:rFonts w:ascii="Century Gothic" w:eastAsia="Times New Roman" w:hAnsi="Century Gothic"/>
        </w:rPr>
      </w:pPr>
    </w:p>
    <w:p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rsidR="000561AE" w:rsidRPr="004D4A8B" w:rsidRDefault="000561AE">
      <w:pPr>
        <w:spacing w:line="284" w:lineRule="exact"/>
        <w:rPr>
          <w:rFonts w:ascii="Century Gothic" w:eastAsia="Times New Roman" w:hAnsi="Century Gothic"/>
          <w:b/>
          <w:sz w:val="24"/>
        </w:rPr>
      </w:pPr>
    </w:p>
    <w:p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rsidR="00295ED0" w:rsidRPr="004D4A8B" w:rsidRDefault="00295ED0" w:rsidP="00295ED0">
      <w:pPr>
        <w:spacing w:line="200" w:lineRule="exact"/>
        <w:rPr>
          <w:rFonts w:ascii="Century Gothic" w:eastAsia="Times New Roman" w:hAnsi="Century Gothic"/>
        </w:rPr>
      </w:pPr>
    </w:p>
    <w:p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rsidR="00AA6A7E" w:rsidRPr="004D4A8B" w:rsidRDefault="00AA6A7E" w:rsidP="00295ED0">
      <w:pPr>
        <w:spacing w:line="0" w:lineRule="atLeast"/>
        <w:ind w:left="500"/>
        <w:jc w:val="center"/>
        <w:rPr>
          <w:rFonts w:ascii="Century Gothic" w:eastAsia="Times New Roman" w:hAnsi="Century Gothic"/>
          <w:b/>
          <w:sz w:val="24"/>
        </w:rPr>
      </w:pPr>
    </w:p>
    <w:p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The BOQ shall be filled in hard copy as paste in the bidding documents &amp; online on irrigation department website, the procuring entity shall not be liable for the errors/malfunctions of the E-Bidding system, loss or Non-Provision of E-Bidding system login &amp; Password.</w:t>
      </w:r>
    </w:p>
    <w:p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rsidR="00FA73F8" w:rsidRPr="004D4A8B" w:rsidRDefault="00FA73F8" w:rsidP="00926CE3">
      <w:pPr>
        <w:spacing w:line="276" w:lineRule="auto"/>
        <w:jc w:val="both"/>
        <w:rPr>
          <w:rFonts w:ascii="Century Gothic" w:eastAsia="Times New Roman" w:hAnsi="Century Gothic"/>
          <w:sz w:val="24"/>
          <w:szCs w:val="24"/>
        </w:rPr>
      </w:pPr>
    </w:p>
    <w:p w:rsidR="00FA73F8" w:rsidRPr="004D4A8B" w:rsidRDefault="00043D42" w:rsidP="0057073A">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57073A" w:rsidRPr="0057073A">
        <w:rPr>
          <w:rFonts w:ascii="Century Gothic" w:eastAsia="Times New Roman" w:hAnsi="Century Gothic"/>
          <w:color w:val="FF0000"/>
          <w:sz w:val="24"/>
          <w:szCs w:val="24"/>
        </w:rPr>
        <w:t>C6&amp; Above(CE-0</w:t>
      </w:r>
      <w:r w:rsidR="00C52D5C">
        <w:rPr>
          <w:rFonts w:ascii="Century Gothic" w:eastAsia="Times New Roman" w:hAnsi="Century Gothic"/>
          <w:color w:val="FF0000"/>
          <w:sz w:val="24"/>
          <w:szCs w:val="24"/>
        </w:rPr>
        <w:t>4</w:t>
      </w:r>
      <w:r w:rsidR="0057073A" w:rsidRPr="0057073A">
        <w:rPr>
          <w:rFonts w:ascii="Century Gothic" w:eastAsia="Times New Roman" w:hAnsi="Century Gothic"/>
          <w:color w:val="FF0000"/>
          <w:sz w:val="24"/>
          <w:szCs w:val="24"/>
        </w:rPr>
        <w:t>, CE-10</w:t>
      </w:r>
      <w:r w:rsidR="0057073A" w:rsidRPr="0057073A">
        <w:rPr>
          <w:rFonts w:ascii="Century Gothic" w:eastAsia="Times New Roman" w:hAnsi="Century Gothic"/>
          <w:sz w:val="24"/>
          <w:szCs w:val="24"/>
        </w:rPr>
        <w:t>)</w:t>
      </w:r>
      <w:r w:rsidR="00926CE3" w:rsidRPr="004D4A8B">
        <w:rPr>
          <w:rFonts w:ascii="Century Gothic" w:eastAsia="Times New Roman" w:hAnsi="Century Gothic"/>
          <w:sz w:val="24"/>
          <w:szCs w:val="24"/>
        </w:rPr>
        <w:t xml:space="preserve"> and registration with KPRA.</w:t>
      </w:r>
    </w:p>
    <w:p w:rsidR="000561AE" w:rsidRPr="004D4A8B" w:rsidRDefault="000561AE">
      <w:pPr>
        <w:spacing w:line="200" w:lineRule="exact"/>
        <w:rPr>
          <w:rFonts w:ascii="Century Gothic" w:eastAsia="Times New Roman" w:hAnsi="Century Gothic"/>
        </w:rPr>
      </w:pPr>
    </w:p>
    <w:p w:rsidR="000561AE" w:rsidRDefault="000561AE"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0449D9" w:rsidRDefault="000449D9"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E97561" w:rsidRDefault="00E97561">
      <w:pPr>
        <w:rPr>
          <w:rFonts w:ascii="Century Gothic" w:eastAsia="Times New Roman" w:hAnsi="Century Gothic"/>
          <w:sz w:val="24"/>
        </w:rPr>
      </w:pPr>
      <w:r>
        <w:rPr>
          <w:rFonts w:ascii="Century Gothic" w:eastAsia="Times New Roman" w:hAnsi="Century Gothic"/>
          <w:sz w:val="24"/>
        </w:rPr>
        <w:br w:type="page"/>
      </w: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E97561" w:rsidRDefault="00E97561"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967763" w:rsidRDefault="00967763" w:rsidP="00043D42">
      <w:pPr>
        <w:spacing w:line="0" w:lineRule="atLeast"/>
        <w:ind w:right="160"/>
        <w:rPr>
          <w:rFonts w:ascii="Century Gothic" w:eastAsia="Times New Roman" w:hAnsi="Century Gothic"/>
          <w:sz w:val="24"/>
        </w:rPr>
      </w:pPr>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rsidR="000561AE" w:rsidRPr="004D4A8B" w:rsidRDefault="000561AE">
      <w:pPr>
        <w:spacing w:line="279"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rsidR="000561AE" w:rsidRPr="004D4A8B" w:rsidRDefault="000561AE">
      <w:pPr>
        <w:spacing w:line="268"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sz w:val="24"/>
        </w:rPr>
      </w:pPr>
    </w:p>
    <w:p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290E6E" w:rsidRPr="004D4A8B" w:rsidRDefault="00016245" w:rsidP="00C37387">
      <w:pPr>
        <w:spacing w:line="276" w:lineRule="auto"/>
        <w:jc w:val="both"/>
        <w:rPr>
          <w:rFonts w:ascii="Century Gothic" w:eastAsia="Times New Roman" w:hAnsi="Century Gothic"/>
          <w:sz w:val="22"/>
          <w:szCs w:val="22"/>
          <w:u w:val="single"/>
        </w:rPr>
      </w:pPr>
      <w:hyperlink r:id="rId12"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w:t>
      </w:r>
      <w:r w:rsidR="00020F24">
        <w:rPr>
          <w:rFonts w:ascii="Century Gothic" w:eastAsia="Times New Roman" w:hAnsi="Century Gothic"/>
          <w:sz w:val="22"/>
          <w:szCs w:val="22"/>
          <w:u w:val="single"/>
        </w:rPr>
        <w:t>2</w:t>
      </w:r>
      <w:r w:rsidR="00290E6E" w:rsidRPr="004D4A8B">
        <w:rPr>
          <w:rFonts w:ascii="Century Gothic" w:eastAsia="Times New Roman" w:hAnsi="Century Gothic"/>
          <w:sz w:val="22"/>
          <w:szCs w:val="22"/>
          <w:u w:val="single"/>
        </w:rPr>
        <w:t>2</w:t>
      </w:r>
      <w:r w:rsidR="00D66A01">
        <w:rPr>
          <w:rFonts w:ascii="Century Gothic" w:eastAsia="Times New Roman" w:hAnsi="Century Gothic"/>
          <w:sz w:val="22"/>
          <w:szCs w:val="22"/>
          <w:u w:val="single"/>
        </w:rPr>
        <w:t>(Biannual)</w:t>
      </w:r>
      <w:r w:rsidR="00290E6E" w:rsidRPr="004D4A8B">
        <w:rPr>
          <w:rFonts w:ascii="Century Gothic" w:eastAsia="Times New Roman" w:hAnsi="Century Gothic"/>
          <w:sz w:val="22"/>
          <w:szCs w:val="22"/>
          <w:u w:val="single"/>
        </w:rPr>
        <w:t>.pdf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71A38" w:rsidRDefault="00571A38">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6400"/>
        <w:rPr>
          <w:rFonts w:ascii="Century Gothic" w:eastAsia="Times New Roman" w:hAnsi="Century Gothic"/>
          <w:b/>
          <w:sz w:val="24"/>
        </w:rPr>
      </w:pPr>
      <w:bookmarkStart w:id="28" w:name="page41"/>
      <w:bookmarkEnd w:id="28"/>
      <w:r w:rsidRPr="004D4A8B">
        <w:rPr>
          <w:rFonts w:ascii="Century Gothic" w:eastAsia="Times New Roman" w:hAnsi="Century Gothic"/>
          <w:b/>
          <w:sz w:val="24"/>
        </w:rPr>
        <w:t>SCHEDULE – C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sidRPr="007D7AF7">
        <w:rPr>
          <w:rFonts w:ascii="Century Gothic" w:eastAsia="Times New Roman" w:hAnsi="Century Gothic"/>
          <w:b/>
          <w:color w:val="FF0000"/>
          <w:sz w:val="24"/>
        </w:rPr>
        <w:t>(N.A)</w:t>
      </w:r>
    </w:p>
    <w:p w:rsidR="000561AE" w:rsidRPr="004D4A8B" w:rsidRDefault="000561AE">
      <w:pPr>
        <w:spacing w:line="283" w:lineRule="exact"/>
        <w:rPr>
          <w:rFonts w:ascii="Century Gothic" w:eastAsia="Times New Roman" w:hAnsi="Century Gothic"/>
        </w:rPr>
      </w:pPr>
    </w:p>
    <w:p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to be Sub-Contracted</w:t>
      </w:r>
    </w:p>
    <w:p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0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737133" w:rsidRDefault="00737133">
      <w:pPr>
        <w:rPr>
          <w:rFonts w:ascii="Century Gothic" w:eastAsia="Times New Roman" w:hAnsi="Century Gothic"/>
        </w:rPr>
      </w:pPr>
      <w:r>
        <w:rPr>
          <w:rFonts w:ascii="Century Gothic" w:eastAsia="Times New Roman" w:hAnsi="Century Gothic"/>
        </w:rPr>
        <w:br w:type="page"/>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560"/>
        </w:tabs>
        <w:rPr>
          <w:rFonts w:ascii="Century Gothic" w:eastAsia="Times New Roman" w:hAnsi="Century Gothic"/>
          <w:sz w:val="24"/>
        </w:rPr>
      </w:pPr>
      <w:bookmarkStart w:id="29" w:name="page42"/>
      <w:bookmarkEnd w:id="29"/>
    </w:p>
    <w:p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43D42">
        <w:rPr>
          <w:rFonts w:ascii="Century Gothic" w:eastAsia="Times New Roman" w:hAnsi="Century Gothic"/>
          <w:b/>
          <w:color w:val="FF0000"/>
          <w:sz w:val="24"/>
        </w:rPr>
        <w:t xml:space="preserve">( As Per </w:t>
      </w:r>
      <w:r w:rsidR="00926CE3" w:rsidRPr="00043D42">
        <w:rPr>
          <w:rFonts w:ascii="Century Gothic" w:eastAsia="Times New Roman" w:hAnsi="Century Gothic"/>
          <w:b/>
          <w:color w:val="FF0000"/>
          <w:sz w:val="24"/>
        </w:rPr>
        <w:t>Direction of Engineer incharge for successful bidder only</w:t>
      </w:r>
      <w:r w:rsidR="002A5ED4" w:rsidRPr="00043D42">
        <w:rPr>
          <w:rFonts w:ascii="Century Gothic" w:eastAsia="Times New Roman" w:hAnsi="Century Gothic"/>
          <w:b/>
          <w:color w:val="FF0000"/>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89" w:lineRule="exact"/>
        <w:rPr>
          <w:rFonts w:ascii="Century Gothic" w:eastAsia="Times New Roman" w:hAnsi="Century Gothic"/>
        </w:rPr>
      </w:pPr>
    </w:p>
    <w:p w:rsidR="0062500A" w:rsidRDefault="0062500A">
      <w:pPr>
        <w:spacing w:line="0" w:lineRule="atLeast"/>
        <w:ind w:left="6420"/>
        <w:rPr>
          <w:rFonts w:ascii="Century Gothic" w:eastAsia="Times New Roman" w:hAnsi="Century Gothic"/>
          <w:b/>
          <w:sz w:val="24"/>
        </w:rPr>
      </w:pPr>
      <w:bookmarkStart w:id="30" w:name="page43"/>
      <w:bookmarkEnd w:id="30"/>
    </w:p>
    <w:p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043D42">
        <w:rPr>
          <w:rFonts w:ascii="Century Gothic" w:eastAsia="Times New Roman" w:hAnsi="Century Gothic"/>
          <w:b/>
          <w:color w:val="FF0000"/>
          <w:sz w:val="24"/>
        </w:rPr>
        <w:t>(N/A)</w:t>
      </w: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A list of all major items of constructional and erectional plant, tools and vehicles proposed to be used in delivering/carrying out the Works at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rsidR="000561AE" w:rsidRPr="004D4A8B" w:rsidRDefault="000561AE">
      <w:pPr>
        <w:spacing w:line="308" w:lineRule="exact"/>
        <w:rPr>
          <w:rFonts w:ascii="Century Gothic" w:eastAsia="Symbol" w:hAnsi="Century Gothic"/>
          <w:sz w:val="24"/>
        </w:rPr>
      </w:pPr>
    </w:p>
    <w:p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17348" w:rsidRDefault="00017348" w:rsidP="0062500A">
      <w:pPr>
        <w:spacing w:line="0" w:lineRule="atLeast"/>
        <w:rPr>
          <w:rFonts w:ascii="Century Gothic" w:eastAsia="Times New Roman" w:hAnsi="Century Gothic"/>
          <w:b/>
          <w:sz w:val="23"/>
        </w:rPr>
      </w:pPr>
      <w:bookmarkStart w:id="31" w:name="page44"/>
      <w:bookmarkEnd w:id="31"/>
    </w:p>
    <w:p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rsidR="000561AE" w:rsidRPr="004D4A8B" w:rsidRDefault="000561AE">
      <w:pPr>
        <w:spacing w:line="236" w:lineRule="auto"/>
        <w:ind w:left="720" w:right="740"/>
        <w:jc w:val="center"/>
        <w:rPr>
          <w:rFonts w:ascii="Century Gothic" w:eastAsia="Times New Roman" w:hAnsi="Century Gothic"/>
          <w:b/>
          <w:sz w:val="22"/>
        </w:rPr>
      </w:pPr>
      <w:r w:rsidRPr="004D4A8B">
        <w:rPr>
          <w:rFonts w:ascii="Century Gothic" w:eastAsia="Times New Roman" w:hAnsi="Century Gothic"/>
          <w:b/>
          <w:sz w:val="22"/>
        </w:rPr>
        <w:t>DECLARATION OF FEES, COMMISSION AND BROKERAGE ETC. PAID BY THE SUPPLIERS OF GOODS, SERVICES &amp; WORKS IN CONTRACTS WORTH RS. 10.00 MILLION OR MORE</w:t>
      </w:r>
    </w:p>
    <w:p w:rsidR="000561AE" w:rsidRPr="004D4A8B" w:rsidRDefault="000561AE">
      <w:pPr>
        <w:spacing w:line="250"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rsidR="000561AE" w:rsidRPr="004D4A8B" w:rsidRDefault="000561AE">
      <w:pPr>
        <w:spacing w:line="254"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 [name of the Bidder] hereby declares that it has not obtained</w:t>
      </w:r>
    </w:p>
    <w:p w:rsidR="000561AE" w:rsidRPr="004D4A8B" w:rsidRDefault="000561AE" w:rsidP="0062500A">
      <w:pPr>
        <w:spacing w:line="13" w:lineRule="exact"/>
        <w:rPr>
          <w:rFonts w:ascii="Century Gothic" w:eastAsia="Times New Roman" w:hAnsi="Century Gothic"/>
        </w:rPr>
      </w:pPr>
    </w:p>
    <w:p w:rsidR="000561AE" w:rsidRPr="004D4A8B" w:rsidRDefault="000561AE" w:rsidP="0062500A">
      <w:pPr>
        <w:spacing w:line="237" w:lineRule="auto"/>
        <w:ind w:left="720"/>
        <w:jc w:val="both"/>
        <w:rPr>
          <w:rFonts w:ascii="Century Gothic" w:eastAsia="Times New Roman" w:hAnsi="Century Gothic"/>
          <w:sz w:val="22"/>
        </w:rPr>
      </w:pP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rsidR="000561AE" w:rsidRPr="004D4A8B" w:rsidRDefault="000561AE" w:rsidP="0062500A">
      <w:pPr>
        <w:spacing w:line="273" w:lineRule="exact"/>
        <w:rPr>
          <w:rFonts w:ascii="Century Gothic" w:eastAsia="Times New Roman" w:hAnsi="Century Gothic"/>
        </w:rPr>
      </w:pPr>
    </w:p>
    <w:p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[name of the Bidder] certifies that it has made and will make full disclosure of all agreements and arrangements with all persons in respect of or related to the transaction with GoKP and has not taken any action or will not take any action to circumvent the above declaration, representation or warranty.</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[name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GoKP under any law, contract or other instrument, be voidable at the option of GoKP.</w:t>
      </w:r>
    </w:p>
    <w:p w:rsidR="000561AE" w:rsidRPr="004D4A8B" w:rsidRDefault="000561AE" w:rsidP="0062500A">
      <w:pPr>
        <w:spacing w:line="266" w:lineRule="exact"/>
        <w:rPr>
          <w:rFonts w:ascii="Century Gothic" w:eastAsia="Times New Roman" w:hAnsi="Century Gothic"/>
        </w:rPr>
      </w:pPr>
    </w:p>
    <w:p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Notwithstanding any rights and remedies exercised by GoKP in this regard, [name of the Bidder] agrees to indemnify GoKP for any loss or damage incurred by it on account of its corrupt business practices and further pay compensation to GoKP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GoKP.</w:t>
      </w:r>
    </w:p>
    <w:p w:rsidR="000561AE" w:rsidRPr="004D4A8B" w:rsidRDefault="000561AE" w:rsidP="0062500A">
      <w:pPr>
        <w:spacing w:line="200" w:lineRule="exact"/>
        <w:rPr>
          <w:rFonts w:ascii="Century Gothic" w:eastAsia="Times New Roman" w:hAnsi="Century Gothic"/>
        </w:rPr>
      </w:pPr>
    </w:p>
    <w:p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Pr="004D4A8B">
        <w:rPr>
          <w:rFonts w:ascii="Century Gothic" w:eastAsia="Times New Roman" w:hAnsi="Century Gothic"/>
          <w:sz w:val="22"/>
        </w:rPr>
        <w:t>Signature: …………………………</w:t>
      </w:r>
    </w:p>
    <w:p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2" w:name="page45"/>
      <w:bookmarkEnd w:id="3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rsidR="000561AE" w:rsidRPr="004D4A8B" w:rsidRDefault="000561AE">
      <w:pPr>
        <w:spacing w:line="271" w:lineRule="exact"/>
        <w:rPr>
          <w:rFonts w:ascii="Century Gothic" w:eastAsia="Times New Roman" w:hAnsi="Century Gothic"/>
        </w:rPr>
      </w:pPr>
      <w:bookmarkStart w:id="33" w:name="page46"/>
      <w:bookmarkEnd w:id="33"/>
    </w:p>
    <w:p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rsidR="000561AE" w:rsidRPr="004D4A8B" w:rsidRDefault="00016245">
      <w:pPr>
        <w:spacing w:line="20" w:lineRule="exact"/>
        <w:rPr>
          <w:rFonts w:ascii="Century Gothic" w:eastAsia="Times New Roman" w:hAnsi="Century Gothic"/>
        </w:rPr>
      </w:pPr>
      <w:r w:rsidRPr="00016245">
        <w:rPr>
          <w:rFonts w:ascii="Century Gothic" w:eastAsia="Times New Roman" w:hAnsi="Century Gothic"/>
          <w:b/>
          <w:noProof/>
          <w:sz w:val="24"/>
        </w:rPr>
        <w:pict>
          <v:line id=" 24" o:spid="_x0000_s2058" style="position:absolute;z-index:-251662336;visibility:visibl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" strokeweight=".25397mm">
            <o:lock v:ext="edit" shapetype="f"/>
          </v:line>
        </w:pict>
      </w:r>
    </w:p>
    <w:p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tblPr>
      <w:tblGrid>
        <w:gridCol w:w="360"/>
        <w:gridCol w:w="2700"/>
        <w:gridCol w:w="3120"/>
        <w:gridCol w:w="3140"/>
      </w:tblGrid>
      <w:tr w:rsidR="000561AE" w:rsidRPr="004D4A8B" w:rsidTr="00420481">
        <w:trPr>
          <w:trHeight w:val="276"/>
        </w:trPr>
        <w:tc>
          <w:tcPr>
            <w:tcW w:w="3060" w:type="dxa"/>
            <w:gridSpan w:val="2"/>
            <w:shd w:val="clear" w:color="auto" w:fill="auto"/>
            <w:vAlign w:val="bottom"/>
          </w:tcPr>
          <w:p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rsidTr="00420481">
        <w:trPr>
          <w:trHeight w:val="22"/>
        </w:trPr>
        <w:tc>
          <w:tcPr>
            <w:tcW w:w="36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rsidR="000561AE" w:rsidRPr="004D4A8B" w:rsidRDefault="000561AE">
            <w:pPr>
              <w:spacing w:line="20" w:lineRule="exact"/>
              <w:rPr>
                <w:rFonts w:ascii="Century Gothic" w:eastAsia="Times New Roman" w:hAnsi="Century Gothic"/>
                <w:sz w:val="1"/>
              </w:rPr>
            </w:pPr>
          </w:p>
        </w:tc>
      </w:tr>
      <w:tr w:rsidR="000561AE" w:rsidRPr="004D4A8B" w:rsidTr="00420481">
        <w:trPr>
          <w:trHeight w:val="53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rsidTr="00420481">
        <w:trPr>
          <w:trHeight w:val="277"/>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rsidTr="00420481">
        <w:trPr>
          <w:trHeight w:val="276"/>
        </w:trPr>
        <w:tc>
          <w:tcPr>
            <w:tcW w:w="36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Default="00420481">
      <w:pPr>
        <w:spacing w:line="200" w:lineRule="exact"/>
        <w:rPr>
          <w:rFonts w:ascii="Century Gothic" w:eastAsia="Times New Roman" w:hAnsi="Century Gothic"/>
        </w:rPr>
      </w:pPr>
    </w:p>
    <w:p w:rsidR="00420481" w:rsidRPr="004D4A8B" w:rsidRDefault="00420481">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653763" w:rsidRPr="004D4A8B" w:rsidRDefault="00653763">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bookmarkStart w:id="34" w:name="page47"/>
      <w:bookmarkEnd w:id="34"/>
      <w:r w:rsidRPr="004D4A8B">
        <w:rPr>
          <w:rFonts w:ascii="Century Gothic" w:eastAsia="Times New Roman" w:hAnsi="Century Gothic"/>
          <w:b/>
          <w:sz w:val="24"/>
        </w:rPr>
        <w:lastRenderedPageBreak/>
        <w:t>CONDITIONS OF CONTRACT</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rsidR="000561AE" w:rsidRPr="004D4A8B" w:rsidRDefault="000561AE">
      <w:pPr>
        <w:spacing w:line="270"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rsidR="000561AE" w:rsidRPr="004D4A8B" w:rsidRDefault="000561AE">
      <w:pPr>
        <w:spacing w:line="255" w:lineRule="exact"/>
        <w:rPr>
          <w:rFonts w:ascii="Century Gothic" w:eastAsia="Times New Roman" w:hAnsi="Century Gothic"/>
        </w:rPr>
      </w:pPr>
    </w:p>
    <w:p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5" w:name="page48"/>
      <w:bookmarkEnd w:id="35"/>
      <w:r w:rsidRPr="004D4A8B">
        <w:rPr>
          <w:rFonts w:ascii="Century Gothic" w:eastAsia="Times New Roman" w:hAnsi="Century Gothic"/>
          <w:sz w:val="24"/>
        </w:rPr>
        <w:t>but does not include any allowance for profit.</w:t>
      </w:r>
    </w:p>
    <w:p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rsidR="000561AE" w:rsidRPr="004D4A8B" w:rsidRDefault="000561AE">
      <w:pPr>
        <w:spacing w:line="283"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“Country ” means the Islamic Republic of Pakistan.</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rsidR="000561AE" w:rsidRPr="004D4A8B" w:rsidRDefault="000561AE">
      <w:pPr>
        <w:spacing w:line="289"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rsidR="000561AE" w:rsidRPr="004D4A8B" w:rsidRDefault="000561AE">
      <w:pPr>
        <w:spacing w:line="290" w:lineRule="exact"/>
        <w:rPr>
          <w:rFonts w:ascii="Century Gothic" w:eastAsia="Times New Roman" w:hAnsi="Century Gothic"/>
        </w:rPr>
      </w:pPr>
    </w:p>
    <w:p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rsidR="000561AE" w:rsidRPr="004D4A8B" w:rsidRDefault="000561AE">
      <w:pPr>
        <w:spacing w:line="288" w:lineRule="exact"/>
        <w:rPr>
          <w:rFonts w:ascii="Century Gothic" w:eastAsia="Times New Roman" w:hAnsi="Century Gothic"/>
        </w:rPr>
      </w:pPr>
    </w:p>
    <w:p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rsidR="0062500A" w:rsidRDefault="0062500A">
      <w:pPr>
        <w:tabs>
          <w:tab w:val="left" w:pos="1060"/>
        </w:tabs>
        <w:spacing w:line="0" w:lineRule="atLeast"/>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rsidR="000561AE" w:rsidRPr="004D4A8B" w:rsidRDefault="000561AE">
      <w:pPr>
        <w:spacing w:line="20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bookmarkStart w:id="36" w:name="page49"/>
      <w:bookmarkEnd w:id="36"/>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rsidR="000561AE" w:rsidRPr="004D4A8B" w:rsidRDefault="000561AE">
      <w:pPr>
        <w:spacing w:line="289" w:lineRule="exact"/>
        <w:rPr>
          <w:rFonts w:ascii="Century Gothic" w:eastAsia="Times New Roman" w:hAnsi="Century Gothic"/>
        </w:rPr>
      </w:pPr>
    </w:p>
    <w:p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rsidR="000561AE" w:rsidRPr="004D4A8B" w:rsidRDefault="000561AE">
      <w:pPr>
        <w:spacing w:line="288" w:lineRule="exact"/>
        <w:rPr>
          <w:rFonts w:ascii="Century Gothic" w:eastAsia="Times New Roman" w:hAnsi="Century Gothic"/>
        </w:rPr>
      </w:pPr>
    </w:p>
    <w:p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rsidR="000561AE" w:rsidRDefault="000561AE">
      <w:pPr>
        <w:spacing w:line="200" w:lineRule="exact"/>
        <w:rPr>
          <w:rFonts w:ascii="Century Gothic" w:eastAsia="Times New Roman" w:hAnsi="Century Gothic"/>
        </w:rPr>
      </w:pPr>
    </w:p>
    <w:p w:rsidR="00653763" w:rsidRDefault="00653763">
      <w:pPr>
        <w:spacing w:line="200" w:lineRule="exact"/>
        <w:rPr>
          <w:rFonts w:ascii="Century Gothic" w:eastAsia="Times New Roman" w:hAnsi="Century Gothic"/>
        </w:rPr>
      </w:pPr>
    </w:p>
    <w:p w:rsidR="000561AE" w:rsidRDefault="000561AE">
      <w:pPr>
        <w:tabs>
          <w:tab w:val="left" w:pos="1060"/>
        </w:tabs>
        <w:spacing w:line="0" w:lineRule="atLeast"/>
        <w:rPr>
          <w:rFonts w:ascii="Century Gothic" w:eastAsia="Times New Roman" w:hAnsi="Century Gothic"/>
          <w:b/>
          <w:sz w:val="23"/>
        </w:rPr>
      </w:pPr>
      <w:bookmarkStart w:id="37" w:name="page50"/>
      <w:bookmarkEnd w:id="37"/>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rsidR="000561AE" w:rsidRPr="004D4A8B" w:rsidRDefault="000561AE">
      <w:pPr>
        <w:spacing w:line="289"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carry out the Works properly and in accordance with the Contract. The Contractor shall provide all supervision, labour, Materials, Plant and Contractor’s Equipment which may be required.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substituted/replaced by the Contractor at any time during the Contract Period but only after obtaining the consent of the Procuring Entity as aforesaid.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43D42">
        <w:rPr>
          <w:rFonts w:ascii="Century Gothic" w:eastAsia="Times New Roman" w:hAnsi="Century Gothic"/>
          <w:b/>
          <w:color w:val="FF0000"/>
          <w:sz w:val="23"/>
        </w:rPr>
        <w:t>(N.A)</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2"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38" w:name="page51"/>
      <w:bookmarkEnd w:id="38"/>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rsidR="000561AE" w:rsidRPr="004D4A8B" w:rsidRDefault="000561AE">
      <w:pPr>
        <w:spacing w:line="290" w:lineRule="exact"/>
        <w:rPr>
          <w:rFonts w:ascii="Century Gothic" w:eastAsia="Times New Roman" w:hAnsi="Century Gothic"/>
          <w:sz w:val="24"/>
        </w:rPr>
      </w:pPr>
    </w:p>
    <w:p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rsidR="000561AE" w:rsidRPr="004D4A8B" w:rsidRDefault="000561AE">
      <w:pPr>
        <w:spacing w:line="277" w:lineRule="exact"/>
        <w:rPr>
          <w:rFonts w:ascii="Century Gothic" w:eastAsia="Times New Roman" w:hAnsi="Century Gothic"/>
          <w:sz w:val="24"/>
        </w:rPr>
      </w:pPr>
    </w:p>
    <w:p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Pr="009E1208">
        <w:rPr>
          <w:rFonts w:ascii="Century Gothic" w:eastAsia="Times New Roman" w:hAnsi="Century Gothic"/>
          <w:sz w:val="24"/>
        </w:rPr>
        <w:t>Contractor’s failure; and</w:t>
      </w:r>
    </w:p>
    <w:p w:rsidR="000561AE" w:rsidRPr="004D4A8B" w:rsidRDefault="000561AE">
      <w:pPr>
        <w:spacing w:line="288" w:lineRule="exact"/>
        <w:rPr>
          <w:rFonts w:ascii="Century Gothic" w:eastAsia="Times New Roman" w:hAnsi="Century Gothic"/>
          <w:sz w:val="24"/>
        </w:rPr>
      </w:pPr>
    </w:p>
    <w:p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physical obstructions or physical conditions other than climatic conditions, encountered on the Site during the performance of the Works, for which the</w:t>
      </w:r>
      <w:bookmarkStart w:id="39" w:name="page52"/>
      <w:bookmarkEnd w:id="39"/>
      <w:r w:rsidRPr="009E1208">
        <w:rPr>
          <w:rFonts w:ascii="Century Gothic" w:eastAsia="Times New Roman" w:hAnsi="Century Gothic"/>
          <w:sz w:val="24"/>
        </w:rPr>
        <w:t>Contractor immediately notified to the Procuring Entity and accepted by the Procuring Entity.</w:t>
      </w:r>
    </w:p>
    <w:p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 in writing) two months before the expiry of project completion deadline</w:t>
      </w:r>
      <w:r w:rsidR="004954DC" w:rsidRPr="003D7344">
        <w:rPr>
          <w:rFonts w:ascii="Century Gothic" w:eastAsia="Times New Roman" w:hAnsi="Century Gothic"/>
          <w:b/>
          <w:bCs/>
          <w:color w:val="FF0000"/>
          <w:sz w:val="24"/>
        </w:rPr>
        <w:t xml:space="preserve">&amp; accepted by procuring entity. </w:t>
      </w:r>
    </w:p>
    <w:p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days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rsidR="000561AE" w:rsidRPr="004D4A8B" w:rsidRDefault="000561AE">
      <w:pPr>
        <w:spacing w:line="287"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rsidR="00653763" w:rsidRDefault="00653763">
      <w:pPr>
        <w:spacing w:line="278" w:lineRule="exact"/>
        <w:rPr>
          <w:rFonts w:ascii="Century Gothic" w:eastAsia="Times New Roman" w:hAnsi="Century Gothic"/>
        </w:rPr>
      </w:pPr>
    </w:p>
    <w:p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rsidR="000561AE" w:rsidRPr="004D4A8B" w:rsidRDefault="000561AE">
      <w:pPr>
        <w:spacing w:line="289" w:lineRule="exact"/>
        <w:rPr>
          <w:rFonts w:ascii="Century Gothic" w:eastAsia="Times New Roman" w:hAnsi="Century Gothic"/>
        </w:rPr>
      </w:pPr>
    </w:p>
    <w:p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rsidR="000561AE" w:rsidRPr="004D4A8B" w:rsidRDefault="000561AE">
      <w:pPr>
        <w:spacing w:line="288" w:lineRule="exact"/>
        <w:rPr>
          <w:rFonts w:ascii="Century Gothic" w:eastAsia="Times New Roman" w:hAnsi="Century Gothic"/>
        </w:rPr>
      </w:pPr>
    </w:p>
    <w:p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0" w:name="page53"/>
      <w:bookmarkEnd w:id="40"/>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rsidR="000561AE" w:rsidRPr="004D4A8B" w:rsidRDefault="000561AE">
      <w:pPr>
        <w:spacing w:line="283" w:lineRule="exact"/>
        <w:rPr>
          <w:rFonts w:ascii="Century Gothic" w:eastAsia="Times New Roman" w:hAnsi="Century Gothic"/>
        </w:rPr>
      </w:pPr>
    </w:p>
    <w:p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rsidR="000561AE" w:rsidRPr="004D4A8B" w:rsidRDefault="000561AE">
      <w:pPr>
        <w:spacing w:line="29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rsidR="009E1208" w:rsidRDefault="009E1208">
      <w:pPr>
        <w:spacing w:line="286" w:lineRule="exact"/>
        <w:rPr>
          <w:rFonts w:ascii="Century Gothic" w:eastAsia="Times New Roman" w:hAnsi="Century Gothic"/>
        </w:rPr>
      </w:pPr>
    </w:p>
    <w:p w:rsidR="009E1208" w:rsidRPr="004D4A8B" w:rsidRDefault="009E1208">
      <w:pPr>
        <w:spacing w:line="286" w:lineRule="exact"/>
        <w:rPr>
          <w:rFonts w:ascii="Century Gothic" w:eastAsia="Times New Roman" w:hAnsi="Century Gothic"/>
        </w:rPr>
      </w:pPr>
    </w:p>
    <w:p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rsidR="000561AE" w:rsidRPr="004D4A8B" w:rsidRDefault="000561AE">
      <w:pPr>
        <w:spacing w:line="276" w:lineRule="exact"/>
        <w:rPr>
          <w:rFonts w:ascii="Century Gothic" w:eastAsia="Times New Roman" w:hAnsi="Century Gothic"/>
        </w:rPr>
      </w:pPr>
    </w:p>
    <w:p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rsidR="009E1208" w:rsidRPr="004D4A8B" w:rsidRDefault="009E1208">
      <w:pPr>
        <w:spacing w:line="0" w:lineRule="atLeast"/>
        <w:ind w:left="1080"/>
        <w:rPr>
          <w:rFonts w:ascii="Century Gothic" w:eastAsia="Times New Roman" w:hAnsi="Century Gothic"/>
          <w:sz w:val="24"/>
        </w:rPr>
      </w:pPr>
      <w:r>
        <w:rPr>
          <w:rFonts w:ascii="Century Gothic" w:eastAsia="Times New Roman" w:hAnsi="Century Gothic"/>
          <w:sz w:val="24"/>
        </w:rPr>
        <w:t>15% of the contract price.</w:t>
      </w:r>
    </w:p>
    <w:p w:rsidR="000561AE" w:rsidRPr="004D4A8B" w:rsidRDefault="000561AE">
      <w:pPr>
        <w:spacing w:line="276"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rsidR="000561AE" w:rsidRPr="004D4A8B" w:rsidRDefault="000561AE">
      <w:pPr>
        <w:spacing w:line="28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rsidR="000561AE" w:rsidRPr="004D4A8B" w:rsidRDefault="000561AE">
      <w:pPr>
        <w:spacing w:line="286" w:lineRule="exact"/>
        <w:rPr>
          <w:rFonts w:ascii="Century Gothic" w:eastAsia="Times New Roman" w:hAnsi="Century Gothic"/>
        </w:rPr>
      </w:pPr>
    </w:p>
    <w:p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 xml:space="preserve">The amount due to the Contractor under any Interim Payment Certificate issued by the Engineer pursuant to this Clause, or to any other terms of the Contract, shall , subject to Clause 7.4 of Conditions of Contract (CoC) be paid by </w:t>
      </w:r>
      <w:r w:rsidRPr="004D4A8B">
        <w:rPr>
          <w:rFonts w:ascii="Century Gothic" w:eastAsia="Times New Roman" w:hAnsi="Century Gothic"/>
          <w:sz w:val="24"/>
        </w:rPr>
        <w:lastRenderedPageBreak/>
        <w:t>the Procuring Entity to the Contractor within 30 days after such Interim Payment Certificate has been jointly verified by Procuring Entity and Contractor, or, in the case of the Final Certificate referred to in Sub Clause 11.5 of CoC, within 60 days after such Final</w:t>
      </w:r>
      <w:bookmarkStart w:id="41" w:name="page55"/>
      <w:bookmarkEnd w:id="41"/>
      <w:r w:rsidRPr="004D4A8B">
        <w:rPr>
          <w:rFonts w:ascii="Century Gothic" w:eastAsia="Times New Roman" w:hAnsi="Century Gothic"/>
          <w:sz w:val="24"/>
        </w:rPr>
        <w:t>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CoC.</w:t>
      </w:r>
    </w:p>
    <w:p w:rsidR="000561AE" w:rsidRPr="004D4A8B" w:rsidRDefault="000561AE">
      <w:pPr>
        <w:spacing w:line="287" w:lineRule="exact"/>
        <w:rPr>
          <w:rFonts w:ascii="Century Gothic" w:eastAsia="Times New Roman" w:hAnsi="Century Gothic"/>
        </w:rPr>
      </w:pPr>
    </w:p>
    <w:p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rsidR="000561AE" w:rsidRPr="004D4A8B" w:rsidRDefault="000561AE">
      <w:pPr>
        <w:spacing w:line="288" w:lineRule="exact"/>
        <w:rPr>
          <w:rFonts w:ascii="Century Gothic" w:eastAsia="Times New Roman" w:hAnsi="Century Gothic"/>
        </w:rPr>
      </w:pPr>
    </w:p>
    <w:p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rsidR="000561AE" w:rsidRPr="004D4A8B" w:rsidRDefault="000561AE">
      <w:pPr>
        <w:spacing w:line="276" w:lineRule="exact"/>
        <w:rPr>
          <w:rFonts w:ascii="Century Gothic" w:eastAsia="Times New Roman" w:hAnsi="Century Gothic"/>
        </w:rPr>
      </w:pPr>
    </w:p>
    <w:p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rsidR="000561AE" w:rsidRPr="004D4A8B" w:rsidRDefault="000561AE">
      <w:pPr>
        <w:spacing w:line="290" w:lineRule="exact"/>
        <w:rPr>
          <w:rFonts w:ascii="Century Gothic" w:eastAsia="Times New Roman" w:hAnsi="Century Gothic"/>
        </w:rPr>
      </w:pPr>
    </w:p>
    <w:p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defects, or the completion of outstanding work, all as referred to in Sub-Clause 9.1, which ever is the later.</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rsidR="000561AE" w:rsidRPr="004D4A8B" w:rsidRDefault="000561AE">
      <w:pPr>
        <w:spacing w:line="288" w:lineRule="exact"/>
        <w:rPr>
          <w:rFonts w:ascii="Century Gothic" w:eastAsia="Times New Roman" w:hAnsi="Century Gothic"/>
        </w:rPr>
      </w:pPr>
    </w:p>
    <w:p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2" w:name="page56"/>
      <w:bookmarkEnd w:id="42"/>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rsidR="000561AE" w:rsidRPr="004D4A8B" w:rsidRDefault="000561AE">
      <w:pPr>
        <w:spacing w:line="22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rsidR="000561AE" w:rsidRPr="004D4A8B" w:rsidRDefault="000561AE">
      <w:pPr>
        <w:spacing w:line="204" w:lineRule="exact"/>
        <w:rPr>
          <w:rFonts w:ascii="Century Gothic" w:eastAsia="Times New Roman" w:hAnsi="Century Gothic"/>
        </w:rPr>
      </w:pPr>
    </w:p>
    <w:p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rsidR="00653763" w:rsidRDefault="00653763">
      <w:pPr>
        <w:spacing w:line="204" w:lineRule="exact"/>
        <w:rPr>
          <w:rFonts w:ascii="Century Gothic" w:eastAsia="Times New Roman" w:hAnsi="Century Gothic"/>
        </w:rPr>
      </w:pPr>
    </w:p>
    <w:p w:rsidR="00653763" w:rsidRPr="004D4A8B" w:rsidRDefault="00653763">
      <w:pPr>
        <w:spacing w:line="204" w:lineRule="exact"/>
        <w:rPr>
          <w:rFonts w:ascii="Century Gothic" w:eastAsia="Times New Roman" w:hAnsi="Century Gothic"/>
        </w:rPr>
      </w:pPr>
    </w:p>
    <w:p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rsidR="000561AE" w:rsidRPr="004D4A8B" w:rsidRDefault="000561AE">
      <w:pPr>
        <w:spacing w:line="229"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b/>
          <w:sz w:val="23"/>
        </w:rPr>
        <w:t>Default by Contractor</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rsidR="000561AE" w:rsidRPr="004D4A8B" w:rsidRDefault="000561AE">
      <w:pPr>
        <w:spacing w:line="293" w:lineRule="exact"/>
        <w:rPr>
          <w:rFonts w:ascii="Century Gothic" w:eastAsia="Times New Roman" w:hAnsi="Century Gothic"/>
        </w:rPr>
      </w:pPr>
    </w:p>
    <w:p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demobilise from the Site leaving behind any Contractor’s Equipment which the Procuring Entity instructs, in the second notice, to be used for the completion of the Works at the risk and cost of the Contractor.</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b/>
          <w:sz w:val="24"/>
        </w:rPr>
        <w:t>Default by Procuring Entity</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rsidR="000561AE" w:rsidRPr="004D4A8B" w:rsidRDefault="000561AE">
      <w:pPr>
        <w:spacing w:line="293"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rsidR="000561AE" w:rsidRPr="004D4A8B" w:rsidRDefault="000561AE">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rsidR="000561AE" w:rsidRPr="004D4A8B" w:rsidRDefault="000561AE">
      <w:pPr>
        <w:spacing w:line="288" w:lineRule="exact"/>
        <w:rPr>
          <w:rFonts w:ascii="Century Gothic" w:eastAsia="Times New Roman" w:hAnsi="Century Gothic"/>
        </w:rPr>
      </w:pPr>
    </w:p>
    <w:p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a Party is declared insolvent under any applicable law, the other Party may by notice terminate the Contract immediately. The Contractor shall then demobilize from the Site leaving behind, in the case of the Contractor’s insolvency, any Contractor’s Equipment which the Procuring Entity instructs in the notice is to be</w:t>
      </w:r>
      <w:bookmarkStart w:id="43" w:name="page57"/>
      <w:bookmarkEnd w:id="43"/>
      <w:r w:rsidRPr="004D4A8B">
        <w:rPr>
          <w:rFonts w:ascii="Century Gothic" w:eastAsia="Times New Roman" w:hAnsi="Century Gothic"/>
          <w:sz w:val="24"/>
        </w:rPr>
        <w:t>used for the completion of the Works.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04"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rsidR="000561AE" w:rsidRPr="004D4A8B" w:rsidRDefault="000561AE">
      <w:pPr>
        <w:spacing w:line="216" w:lineRule="exact"/>
        <w:rPr>
          <w:rFonts w:ascii="Century Gothic" w:eastAsia="Times New Roman" w:hAnsi="Century Gothic"/>
          <w:sz w:val="24"/>
        </w:rPr>
      </w:pPr>
    </w:p>
    <w:p w:rsidR="000561AE" w:rsidRPr="004D4A8B" w:rsidRDefault="000561AE" w:rsidP="000561AE">
      <w:pPr>
        <w:numPr>
          <w:ilvl w:val="0"/>
          <w:numId w:val="64"/>
        </w:numPr>
        <w:tabs>
          <w:tab w:val="left" w:pos="1800"/>
        </w:tabs>
        <w:spacing w:line="213"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rsidR="000561AE" w:rsidRPr="004D4A8B" w:rsidRDefault="000561AE">
      <w:pPr>
        <w:spacing w:line="280" w:lineRule="exact"/>
        <w:rPr>
          <w:rFonts w:ascii="Century Gothic" w:eastAsia="Times New Roman" w:hAnsi="Century Gothic"/>
        </w:rPr>
      </w:pPr>
    </w:p>
    <w:p w:rsidR="00B32AB1" w:rsidRPr="004D4A8B" w:rsidRDefault="000561AE" w:rsidP="00420481">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rsidR="000561AE" w:rsidRPr="004D4A8B" w:rsidRDefault="000561AE">
      <w:pPr>
        <w:spacing w:line="289"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with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 xml:space="preserve">Unless the loss or damage happens as a result of any of the Procuring Entity’s Risks, the Contractor shall indemnify the Procuring </w:t>
      </w:r>
      <w:r w:rsidRPr="004D4A8B">
        <w:rPr>
          <w:rFonts w:ascii="Century Gothic" w:eastAsia="Times New Roman" w:hAnsi="Century Gothic"/>
          <w:sz w:val="24"/>
        </w:rPr>
        <w:lastRenderedPageBreak/>
        <w:t>Entity, or his agents against all claims loss, damage and expense arising out of the Works.</w:t>
      </w:r>
    </w:p>
    <w:p w:rsidR="000561AE" w:rsidRDefault="000561AE">
      <w:pPr>
        <w:spacing w:line="278" w:lineRule="exact"/>
        <w:rPr>
          <w:rFonts w:ascii="Century Gothic" w:eastAsia="Times New Roman" w:hAnsi="Century Gothic"/>
        </w:rPr>
      </w:pPr>
    </w:p>
    <w:p w:rsidR="00653763" w:rsidRPr="004D4A8B" w:rsidRDefault="00653763">
      <w:pPr>
        <w:spacing w:line="278"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rsidR="000561AE" w:rsidRPr="004D4A8B" w:rsidRDefault="000561AE">
      <w:pPr>
        <w:spacing w:line="289" w:lineRule="exact"/>
        <w:rPr>
          <w:rFonts w:ascii="Century Gothic" w:eastAsia="Times New Roman" w:hAnsi="Century Gothic"/>
        </w:rPr>
      </w:pPr>
    </w:p>
    <w:p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rsidR="000561AE" w:rsidRPr="004D4A8B" w:rsidRDefault="000561AE">
      <w:pPr>
        <w:spacing w:line="278" w:lineRule="exact"/>
        <w:rPr>
          <w:rFonts w:ascii="Century Gothic" w:eastAsia="Times New Roman" w:hAnsi="Century Gothic"/>
        </w:rPr>
      </w:pPr>
    </w:p>
    <w:p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4" w:name="page58"/>
      <w:bookmarkEnd w:id="44"/>
      <w:r w:rsidRPr="004D4A8B">
        <w:rPr>
          <w:rFonts w:ascii="Century Gothic" w:eastAsia="Times New Roman" w:hAnsi="Century Gothic"/>
          <w:sz w:val="24"/>
        </w:rPr>
        <w:t>balance of the value of the Works executed and of the Materials and Plant reasonably delivered to the Site, adjusted by the following:</w:t>
      </w:r>
    </w:p>
    <w:p w:rsidR="000561AE" w:rsidRPr="004D4A8B" w:rsidRDefault="000561AE">
      <w:pPr>
        <w:spacing w:line="278" w:lineRule="exact"/>
        <w:rPr>
          <w:rFonts w:ascii="Century Gothic" w:eastAsia="Times New Roman" w:hAnsi="Century Gothic"/>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less any sums to which the Procuring Entity is entitled.</w:t>
      </w:r>
    </w:p>
    <w:p w:rsidR="000561AE" w:rsidRPr="004D4A8B" w:rsidRDefault="000561AE">
      <w:pPr>
        <w:spacing w:line="288" w:lineRule="exact"/>
        <w:rPr>
          <w:rFonts w:ascii="Century Gothic" w:eastAsia="Times New Roman" w:hAnsi="Century Gothic"/>
        </w:rPr>
      </w:pPr>
    </w:p>
    <w:p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4D4A8B">
        <w:rPr>
          <w:rFonts w:ascii="Century Gothic" w:eastAsia="Times New Roman" w:hAnsi="Century Gothic"/>
          <w:sz w:val="24"/>
        </w:rPr>
        <w:t>of the notice of termination.</w:t>
      </w:r>
    </w:p>
    <w:p w:rsidR="000561AE" w:rsidRPr="004D4A8B" w:rsidRDefault="000561AE">
      <w:pPr>
        <w:spacing w:line="282" w:lineRule="exact"/>
        <w:rPr>
          <w:rFonts w:ascii="Century Gothic" w:eastAsia="Times New Roman" w:hAnsi="Century Gothic"/>
        </w:rPr>
      </w:pPr>
    </w:p>
    <w:p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rsidR="000561AE" w:rsidRPr="004D4A8B" w:rsidRDefault="000561AE">
      <w:pPr>
        <w:spacing w:line="27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rsidR="000561AE" w:rsidRPr="004D4A8B" w:rsidRDefault="000561AE">
      <w:pPr>
        <w:spacing w:line="288" w:lineRule="exact"/>
        <w:rPr>
          <w:rFonts w:ascii="Century Gothic" w:eastAsia="Times New Roman" w:hAnsi="Century Gothic"/>
        </w:rPr>
      </w:pPr>
    </w:p>
    <w:p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w:t>
      </w:r>
      <w:r w:rsidRPr="004D4A8B">
        <w:rPr>
          <w:rFonts w:ascii="Century Gothic" w:eastAsia="Times New Roman" w:hAnsi="Century Gothic"/>
          <w:sz w:val="24"/>
        </w:rPr>
        <w:lastRenderedPageBreak/>
        <w:t>recover the same plus a sum in percentage given in Contractor Data from any other amounts due to the Contractor.</w:t>
      </w: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Default="00653763" w:rsidP="00653763">
      <w:pPr>
        <w:spacing w:line="238" w:lineRule="auto"/>
        <w:ind w:left="1080" w:right="20"/>
        <w:jc w:val="both"/>
        <w:rPr>
          <w:rFonts w:ascii="Century Gothic" w:eastAsia="Times New Roman" w:hAnsi="Century Gothic"/>
          <w:sz w:val="24"/>
        </w:rPr>
      </w:pPr>
    </w:p>
    <w:p w:rsidR="00653763" w:rsidRPr="00653763" w:rsidRDefault="00653763" w:rsidP="00653763">
      <w:pPr>
        <w:spacing w:line="238" w:lineRule="auto"/>
        <w:ind w:left="1080" w:right="20"/>
        <w:jc w:val="both"/>
        <w:rPr>
          <w:rFonts w:ascii="Century Gothic" w:eastAsia="Times New Roman" w:hAnsi="Century Gothic"/>
          <w:sz w:val="24"/>
        </w:rPr>
      </w:pPr>
    </w:p>
    <w:p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rsidR="000561AE" w:rsidRPr="004D4A8B" w:rsidRDefault="000561AE">
      <w:pPr>
        <w:spacing w:line="15" w:lineRule="exact"/>
        <w:rPr>
          <w:rFonts w:ascii="Century Gothic" w:eastAsia="Times New Roman" w:hAnsi="Century Gothic"/>
        </w:rPr>
      </w:pPr>
    </w:p>
    <w:p w:rsidR="00653763"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Contractor.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rsidR="00653763" w:rsidRDefault="00653763">
      <w:pPr>
        <w:spacing w:line="237" w:lineRule="auto"/>
        <w:ind w:left="1080" w:right="20"/>
        <w:jc w:val="both"/>
        <w:rPr>
          <w:rFonts w:ascii="Century Gothic" w:eastAsia="Times New Roman" w:hAnsi="Century Gothic"/>
          <w:sz w:val="24"/>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rsidR="000561AE" w:rsidRPr="004D4A8B" w:rsidRDefault="000561AE">
      <w:pPr>
        <w:spacing w:line="279" w:lineRule="exact"/>
        <w:rPr>
          <w:rFonts w:ascii="Century Gothic" w:eastAsia="Times New Roman" w:hAnsi="Century Gothic"/>
        </w:rPr>
      </w:pPr>
      <w:bookmarkStart w:id="45" w:name="page59"/>
      <w:bookmarkEnd w:id="45"/>
    </w:p>
    <w:p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Party is dissatisfied with the decision of the Engineer or if no decision is given within the time set out in Sub-Clause 15.1 hereabove,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rsidR="000561AE" w:rsidRPr="004D4A8B" w:rsidRDefault="000561AE">
      <w:pPr>
        <w:spacing w:line="285"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Resolution of Dispute in Absence of The Engineer.</w:t>
      </w:r>
    </w:p>
    <w:p w:rsidR="000561AE" w:rsidRPr="004D4A8B" w:rsidRDefault="000561AE">
      <w:pPr>
        <w:spacing w:line="288" w:lineRule="exact"/>
        <w:rPr>
          <w:rFonts w:ascii="Century Gothic" w:eastAsia="Times New Roman" w:hAnsi="Century Gothic"/>
        </w:rPr>
      </w:pPr>
    </w:p>
    <w:p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In case no Engineer has been appointed, the dispute, if any, between the Procuring Entity and the Contractor in connection with the Works, shall first be tried to be resolved amicably. In case the </w:t>
      </w:r>
      <w:r w:rsidRPr="004D4A8B">
        <w:rPr>
          <w:rFonts w:ascii="Century Gothic" w:eastAsia="Times New Roman" w:hAnsi="Century Gothic"/>
          <w:sz w:val="24"/>
        </w:rPr>
        <w:lastRenderedPageBreak/>
        <w:t>dispute could not be resolved amicably, it shall be settled as per provision of Arbitration Act-1940.</w:t>
      </w:r>
    </w:p>
    <w:p w:rsidR="000561AE" w:rsidRPr="004D4A8B" w:rsidRDefault="000561AE">
      <w:pPr>
        <w:spacing w:line="282"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16</w:t>
      </w:r>
      <w:r w:rsidRPr="004D4A8B">
        <w:rPr>
          <w:rFonts w:ascii="Century Gothic" w:eastAsia="Times New Roman" w:hAnsi="Century Gothic"/>
        </w:rPr>
        <w:tab/>
      </w:r>
      <w:r w:rsidRPr="004D4A8B">
        <w:rPr>
          <w:rFonts w:ascii="Century Gothic" w:eastAsia="Times New Roman" w:hAnsi="Century Gothic"/>
          <w:b/>
          <w:sz w:val="24"/>
        </w:rPr>
        <w:t>INTEGRITY PACT</w:t>
      </w:r>
    </w:p>
    <w:p w:rsidR="000561AE" w:rsidRPr="004D4A8B" w:rsidRDefault="000561AE">
      <w:pPr>
        <w:spacing w:line="284" w:lineRule="exact"/>
        <w:rPr>
          <w:rFonts w:ascii="Century Gothic" w:eastAsia="Times New Roman" w:hAnsi="Century Gothic"/>
        </w:rPr>
      </w:pPr>
    </w:p>
    <w:p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If the Contractor, or any of his Sub-Contractors, agents or servants is found to have violated or involved in violation of the Integrity Pact signed by the Contractor as Schedule-F to his Bid, then the Procuring Entity shall be entitled to:</w:t>
      </w:r>
    </w:p>
    <w:p w:rsidR="000561AE" w:rsidRPr="004D4A8B" w:rsidRDefault="000561AE">
      <w:pPr>
        <w:spacing w:line="290" w:lineRule="exact"/>
        <w:rPr>
          <w:rFonts w:ascii="Century Gothic" w:eastAsia="Times New Roman" w:hAnsi="Century Gothic"/>
        </w:rPr>
      </w:pPr>
    </w:p>
    <w:p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rsidR="000561AE" w:rsidRPr="004D4A8B" w:rsidRDefault="000561AE">
      <w:pPr>
        <w:spacing w:line="277" w:lineRule="exact"/>
        <w:rPr>
          <w:rFonts w:ascii="Century Gothic" w:eastAsia="Times New Roman" w:hAnsi="Century Gothic"/>
          <w:sz w:val="24"/>
        </w:rPr>
      </w:pPr>
    </w:p>
    <w:p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rsidR="000561AE" w:rsidRPr="004D4A8B" w:rsidRDefault="000561AE">
      <w:pPr>
        <w:spacing w:line="290" w:lineRule="exact"/>
        <w:rPr>
          <w:rFonts w:ascii="Century Gothic" w:eastAsia="Times New Roman" w:hAnsi="Century Gothic"/>
          <w:sz w:val="24"/>
        </w:rPr>
      </w:pPr>
    </w:p>
    <w:p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rsidR="000561AE" w:rsidRPr="004D4A8B" w:rsidRDefault="000561AE">
      <w:pPr>
        <w:spacing w:line="290" w:lineRule="exact"/>
        <w:rPr>
          <w:rFonts w:ascii="Century Gothic" w:eastAsia="Times New Roman" w:hAnsi="Century Gothic"/>
        </w:rPr>
      </w:pPr>
    </w:p>
    <w:p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46" w:name="page60"/>
      <w:bookmarkEnd w:id="46"/>
      <w:r w:rsidRPr="004D4A8B">
        <w:rPr>
          <w:rFonts w:ascii="Century Gothic" w:eastAsia="Times New Roman" w:hAnsi="Century Gothic"/>
          <w:b/>
          <w:sz w:val="24"/>
        </w:rPr>
        <w:lastRenderedPageBreak/>
        <w:t>CONTRACT DATA</w:t>
      </w:r>
    </w:p>
    <w:p w:rsidR="000561AE" w:rsidRPr="004D4A8B" w:rsidRDefault="000561AE">
      <w:pPr>
        <w:spacing w:line="284"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rsidR="000561AE" w:rsidRPr="004D4A8B" w:rsidRDefault="000561AE">
      <w:pPr>
        <w:spacing w:line="28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rsidR="000561AE" w:rsidRPr="004D4A8B" w:rsidRDefault="000561AE">
      <w:pPr>
        <w:spacing w:line="271"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rsidR="000561AE" w:rsidRPr="004D4A8B" w:rsidRDefault="000561AE">
      <w:pPr>
        <w:spacing w:line="5" w:lineRule="exact"/>
        <w:rPr>
          <w:rFonts w:ascii="Century Gothic" w:eastAsia="Times New Roman" w:hAnsi="Century Gothic"/>
        </w:rPr>
      </w:pPr>
    </w:p>
    <w:p w:rsidR="000561AE" w:rsidRPr="00043D42" w:rsidRDefault="00D66A01">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Executive Engineer, Mardan Irrigation Division, Mardan</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rsidR="000561AE" w:rsidRPr="004D4A8B" w:rsidRDefault="000561AE">
      <w:pPr>
        <w:spacing w:line="5" w:lineRule="exact"/>
        <w:rPr>
          <w:rFonts w:ascii="Century Gothic" w:eastAsia="Times New Roman" w:hAnsi="Century Gothic"/>
        </w:rPr>
      </w:pPr>
    </w:p>
    <w:p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rsidR="000561AE" w:rsidRPr="004D4A8B" w:rsidRDefault="000561AE">
      <w:pPr>
        <w:spacing w:line="0" w:lineRule="atLeast"/>
        <w:ind w:left="720"/>
        <w:rPr>
          <w:rFonts w:ascii="Century Gothic" w:eastAsia="Times New Roman" w:hAnsi="Century Gothic"/>
          <w:b/>
          <w:sz w:val="24"/>
        </w:rPr>
      </w:pPr>
    </w:p>
    <w:p w:rsidR="000561AE" w:rsidRPr="004D4A8B" w:rsidRDefault="000561AE">
      <w:pPr>
        <w:spacing w:line="283" w:lineRule="exact"/>
        <w:rPr>
          <w:rFonts w:ascii="Century Gothic" w:eastAsia="Times New Roman" w:hAnsi="Century Gothic"/>
        </w:rPr>
      </w:pPr>
    </w:p>
    <w:p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toCommencewhich shall be issued within fourteen (14) days of the signing of the Contract Agreement.</w:t>
      </w:r>
    </w:p>
    <w:p w:rsidR="000561AE" w:rsidRPr="004D4A8B" w:rsidRDefault="000561AE">
      <w:pPr>
        <w:spacing w:line="280" w:lineRule="exact"/>
        <w:rPr>
          <w:rFonts w:ascii="Century Gothic" w:eastAsia="Times New Roman" w:hAnsi="Century Gothic"/>
        </w:rPr>
      </w:pPr>
    </w:p>
    <w:p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rsidR="000561AE" w:rsidRPr="004D4A8B" w:rsidRDefault="000561AE">
      <w:pPr>
        <w:spacing w:line="147" w:lineRule="exact"/>
        <w:rPr>
          <w:rFonts w:ascii="Century Gothic" w:eastAsia="Times New Roman" w:hAnsi="Century Gothic"/>
        </w:rPr>
      </w:pP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
    <w:p w:rsidR="000561AE" w:rsidRPr="004D4A8B" w:rsidRDefault="000561AE">
      <w:pPr>
        <w:spacing w:line="5" w:lineRule="exact"/>
        <w:rPr>
          <w:rFonts w:ascii="Century Gothic" w:eastAsia="Times New Roman" w:hAnsi="Century Gothic"/>
        </w:rPr>
      </w:pPr>
    </w:p>
    <w:p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p>
    <w:p w:rsidR="000561AE" w:rsidRPr="004D4A8B" w:rsidRDefault="000561AE">
      <w:pPr>
        <w:spacing w:line="274"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rsidR="000561AE" w:rsidRPr="004D4A8B" w:rsidRDefault="000561AE">
      <w:pPr>
        <w:spacing w:line="178" w:lineRule="exact"/>
        <w:rPr>
          <w:rFonts w:ascii="Century Gothic" w:eastAsia="Times New Roman" w:hAnsi="Century Gothic"/>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rsidR="000561AE" w:rsidRPr="004D4A8B" w:rsidRDefault="000561AE">
      <w:pPr>
        <w:spacing w:line="43"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45" w:lineRule="exact"/>
        <w:rPr>
          <w:rFonts w:ascii="Century Gothic" w:eastAsia="Times New Roman" w:hAnsi="Century Gothic"/>
          <w:sz w:val="24"/>
        </w:rPr>
      </w:pPr>
    </w:p>
    <w:p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rsidR="000561AE" w:rsidRPr="004D4A8B" w:rsidRDefault="000561AE">
      <w:pPr>
        <w:spacing w:line="291" w:lineRule="exact"/>
        <w:rPr>
          <w:rFonts w:ascii="Century Gothic" w:eastAsia="Times New Roman" w:hAnsi="Century Gothic"/>
        </w:rPr>
      </w:pPr>
    </w:p>
    <w:p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rsidR="000561AE" w:rsidRPr="004D4A8B" w:rsidRDefault="000561AE">
      <w:pPr>
        <w:spacing w:line="280" w:lineRule="exact"/>
        <w:rPr>
          <w:rFonts w:ascii="Century Gothic" w:eastAsia="Times New Roman" w:hAnsi="Century Gothic"/>
        </w:rPr>
      </w:pPr>
    </w:p>
    <w:p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rsidR="000561AE" w:rsidRPr="004D4A8B" w:rsidRDefault="000561AE">
      <w:pPr>
        <w:spacing w:line="137" w:lineRule="exact"/>
        <w:rPr>
          <w:rFonts w:ascii="Century Gothic" w:eastAsia="Times New Roman" w:hAnsi="Century Gothic"/>
        </w:rPr>
      </w:pPr>
    </w:p>
    <w:p w:rsidR="000561AE" w:rsidRPr="004D4A8B" w:rsidRDefault="000561AE" w:rsidP="00737133">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tblPr>
      <w:tblGrid>
        <w:gridCol w:w="580"/>
        <w:gridCol w:w="740"/>
        <w:gridCol w:w="7700"/>
      </w:tblGrid>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bookmarkStart w:id="47" w:name="page61"/>
            <w:bookmarkEnd w:id="47"/>
            <w:r w:rsidRPr="004D4A8B">
              <w:rPr>
                <w:rFonts w:ascii="Century Gothic" w:eastAsia="Times New Roman" w:hAnsi="Century Gothic"/>
                <w:sz w:val="24"/>
              </w:rPr>
              <w:lastRenderedPageBreak/>
              <w:t>3.2</w:t>
            </w:r>
          </w:p>
        </w:tc>
        <w:tc>
          <w:tcPr>
            <w:tcW w:w="8440" w:type="dxa"/>
            <w:gridSpan w:val="2"/>
            <w:shd w:val="clear" w:color="auto" w:fill="auto"/>
            <w:vAlign w:val="bottom"/>
          </w:tcPr>
          <w:p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9E2674" w:rsidRPr="004D4A8B" w:rsidRDefault="009E2674" w:rsidP="00F1616F">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irrigation Sub Division, Mardan through Executive Engineer Mardan Irrigation Division, Mardan. </w:t>
            </w:r>
          </w:p>
          <w:p w:rsidR="005525D4" w:rsidRPr="004D4A8B" w:rsidRDefault="005525D4" w:rsidP="009E2674">
            <w:pPr>
              <w:spacing w:line="0" w:lineRule="atLeast"/>
              <w:rPr>
                <w:rFonts w:ascii="Century Gothic" w:eastAsia="Times New Roman" w:hAnsi="Century Gothic"/>
                <w:b/>
                <w:color w:val="FF0000"/>
                <w:sz w:val="24"/>
              </w:rPr>
            </w:pPr>
          </w:p>
          <w:p w:rsidR="000561AE" w:rsidRPr="004D4A8B" w:rsidRDefault="000561AE" w:rsidP="00237047">
            <w:pPr>
              <w:spacing w:line="0" w:lineRule="atLeast"/>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rsidR="00DC7C00" w:rsidRPr="004D4A8B" w:rsidRDefault="00016245" w:rsidP="008C089F">
            <w:pPr>
              <w:spacing w:line="0" w:lineRule="atLeast"/>
              <w:ind w:left="140"/>
              <w:jc w:val="both"/>
              <w:rPr>
                <w:rFonts w:ascii="Century Gothic" w:eastAsia="Times New Roman" w:hAnsi="Century Gothic"/>
                <w:sz w:val="24"/>
              </w:rPr>
            </w:pPr>
            <w:hyperlink r:id="rId13" w:history="1">
              <w:r w:rsidR="00020F24" w:rsidRPr="00D9280A">
                <w:rPr>
                  <w:rStyle w:val="Hyperlink"/>
                  <w:rFonts w:ascii="Century Gothic" w:eastAsia="Times New Roman" w:hAnsi="Century Gothic"/>
                  <w:sz w:val="24"/>
                </w:rPr>
                <w:t>http://www.cwd.gkp.pk/images/CSR/Material-Specification-MRS-KPK-2022.pdf(Bi</w:t>
              </w:r>
            </w:hyperlink>
            <w:r w:rsidR="00020F24">
              <w:rPr>
                <w:rFonts w:ascii="Century Gothic" w:eastAsia="Times New Roman" w:hAnsi="Century Gothic"/>
                <w:sz w:val="24"/>
              </w:rPr>
              <w:t xml:space="preserve"> Annual).</w:t>
            </w:r>
          </w:p>
        </w:tc>
      </w:tr>
      <w:tr w:rsidR="000561AE" w:rsidRPr="004D4A8B">
        <w:trPr>
          <w:trHeight w:val="41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trPr>
          <w:trHeight w:val="415"/>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Chart/CPM/PERT or other)</w:t>
            </w:r>
          </w:p>
        </w:tc>
      </w:tr>
      <w:tr w:rsidR="000561AE" w:rsidRPr="004D4A8B">
        <w:trPr>
          <w:trHeight w:val="413"/>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rsidR="0056130E" w:rsidRDefault="0056130E">
            <w:pPr>
              <w:spacing w:line="0" w:lineRule="atLeast"/>
              <w:ind w:left="140"/>
              <w:rPr>
                <w:rFonts w:ascii="Century Gothic" w:eastAsia="Times New Roman" w:hAnsi="Century Gothic"/>
                <w:sz w:val="24"/>
              </w:rPr>
            </w:pPr>
          </w:p>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p>
        </w:tc>
      </w:tr>
      <w:tr w:rsidR="000561AE" w:rsidRPr="004D4A8B">
        <w:trPr>
          <w:trHeight w:val="276"/>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56130E">
              <w:rPr>
                <w:rFonts w:ascii="Century Gothic" w:eastAsia="Times New Roman" w:hAnsi="Century Gothic"/>
                <w:sz w:val="24"/>
              </w:rPr>
              <w:t>after taking over the completed task</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Daywork rates____________________________________(details)</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A21A0B">
              <w:rPr>
                <w:rFonts w:ascii="Century Gothic" w:eastAsia="Times New Roman" w:hAnsi="Century Gothic"/>
                <w:b/>
                <w:color w:val="FF0000"/>
                <w:sz w:val="24"/>
              </w:rPr>
              <w:t>(N.A)</w:t>
            </w:r>
          </w:p>
        </w:tc>
      </w:tr>
      <w:tr w:rsidR="000561AE" w:rsidRPr="004D4A8B">
        <w:trPr>
          <w:trHeight w:val="552"/>
        </w:trPr>
        <w:tc>
          <w:tcPr>
            <w:tcW w:w="58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Ten percent (10%) of Contract Price shall be paid as interest free mobilization advance payment within ____________ days after the receipt of acceptable Bank Guarantee for such advance payment. The recovery / adjustment of mobilization advance or other advances, if any, is to be affected @ 10% of each IPC starting from the Ist IPC of the executed works. Full recovery of advances, if remains un-accounted for in the IPC’s is to be affected in the final payment certificate.</w:t>
      </w:r>
    </w:p>
    <w:p w:rsidR="000561AE" w:rsidRPr="004D4A8B" w:rsidRDefault="000561AE">
      <w:pPr>
        <w:spacing w:line="293" w:lineRule="exact"/>
        <w:rPr>
          <w:rFonts w:ascii="Century Gothic" w:eastAsia="Times New Roman" w:hAnsi="Century Gothic"/>
        </w:rPr>
      </w:pPr>
    </w:p>
    <w:p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8.2,11.2 &amp; 11.3 of Conditions of Contract. And</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8"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rsidR="000561AE" w:rsidRPr="004D4A8B" w:rsidRDefault="000561AE">
      <w:pPr>
        <w:spacing w:line="0" w:lineRule="atLeast"/>
        <w:ind w:left="720"/>
        <w:rPr>
          <w:rFonts w:ascii="Century Gothic" w:eastAsia="Times New Roman" w:hAnsi="Century Gothic"/>
          <w:b/>
          <w:sz w:val="24"/>
        </w:rPr>
      </w:pPr>
      <w:bookmarkStart w:id="48" w:name="page62"/>
      <w:bookmarkEnd w:id="48"/>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A21A0B">
        <w:rPr>
          <w:rFonts w:ascii="Century Gothic" w:eastAsia="Times New Roman" w:hAnsi="Century Gothic"/>
          <w:b/>
          <w:color w:val="FF0000"/>
          <w:sz w:val="24"/>
        </w:rPr>
        <w:t>(N.A)</w:t>
      </w:r>
    </w:p>
    <w:p w:rsidR="000561AE" w:rsidRPr="004D4A8B" w:rsidRDefault="000561AE">
      <w:pPr>
        <w:spacing w:line="279" w:lineRule="exact"/>
        <w:rPr>
          <w:rFonts w:ascii="Century Gothic" w:eastAsia="Times New Roman" w:hAnsi="Century Gothic"/>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rsidR="000561AE" w:rsidRPr="004D4A8B" w:rsidRDefault="000561AE">
      <w:pPr>
        <w:spacing w:line="136"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rsidR="000561AE" w:rsidRPr="004D4A8B" w:rsidRDefault="000561AE">
      <w:pPr>
        <w:spacing w:line="139"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rsidR="000561AE" w:rsidRPr="004D4A8B" w:rsidRDefault="000561AE">
      <w:pPr>
        <w:spacing w:line="149" w:lineRule="exact"/>
        <w:rPr>
          <w:rFonts w:ascii="Century Gothic" w:eastAsia="Times New Roman" w:hAnsi="Century Gothic"/>
          <w:sz w:val="24"/>
        </w:rPr>
      </w:pPr>
    </w:p>
    <w:p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rsidR="000561AE" w:rsidRPr="004D4A8B" w:rsidRDefault="000561AE">
      <w:pPr>
        <w:spacing w:line="10" w:lineRule="exact"/>
        <w:rPr>
          <w:rFonts w:ascii="Century Gothic" w:eastAsia="Times New Roman" w:hAnsi="Century Gothic"/>
          <w:sz w:val="24"/>
        </w:rPr>
      </w:pPr>
    </w:p>
    <w:p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1220"/>
        <w:gridCol w:w="1540"/>
        <w:gridCol w:w="4720"/>
      </w:tblGrid>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trPr>
          <w:trHeight w:val="281"/>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2"/>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rsidR="000561AE" w:rsidRPr="004D4A8B" w:rsidRDefault="000561AE">
            <w:pPr>
              <w:spacing w:line="272" w:lineRule="exact"/>
              <w:ind w:left="120"/>
              <w:rPr>
                <w:rFonts w:ascii="Century Gothic" w:eastAsia="Times New Roman" w:hAnsi="Century Gothic"/>
                <w:sz w:val="24"/>
              </w:rPr>
            </w:pPr>
            <w:r w:rsidRPr="004D4A8B">
              <w:rPr>
                <w:rFonts w:ascii="Century Gothic" w:eastAsia="Times New Roman" w:hAnsi="Century Gothic"/>
                <w:sz w:val="24"/>
              </w:rPr>
              <w:t>eighty (80%)*</w:t>
            </w:r>
          </w:p>
        </w:tc>
      </w:tr>
      <w:tr w:rsidR="000561AE" w:rsidRPr="004D4A8B">
        <w:trPr>
          <w:trHeight w:val="276"/>
        </w:trPr>
        <w:tc>
          <w:tcPr>
            <w:tcW w:w="12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ninety (90%)*</w:t>
            </w:r>
          </w:p>
        </w:tc>
      </w:tr>
    </w:tbl>
    <w:p w:rsidR="000561AE" w:rsidRPr="004D4A8B" w:rsidRDefault="000561AE">
      <w:pPr>
        <w:spacing w:line="276" w:lineRule="exact"/>
        <w:rPr>
          <w:rFonts w:ascii="Century Gothic" w:eastAsia="Times New Roman" w:hAnsi="Century Gothic"/>
        </w:rPr>
      </w:pPr>
    </w:p>
    <w:p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A21A0B">
        <w:rPr>
          <w:rFonts w:ascii="Century Gothic" w:eastAsia="Times New Roman" w:hAnsi="Century Gothic"/>
          <w:b/>
          <w:color w:val="FF0000"/>
          <w:sz w:val="24"/>
        </w:rPr>
        <w:t>(N.A)</w:t>
      </w:r>
    </w:p>
    <w:p w:rsidR="000561AE" w:rsidRPr="004D4A8B" w:rsidRDefault="000561AE">
      <w:pPr>
        <w:spacing w:line="28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271"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rsidR="000561AE" w:rsidRPr="004D4A8B" w:rsidRDefault="000561AE">
      <w:pPr>
        <w:spacing w:line="281" w:lineRule="exact"/>
        <w:rPr>
          <w:rFonts w:ascii="Century Gothic" w:eastAsia="Times New Roman" w:hAnsi="Century Gothic"/>
        </w:rPr>
      </w:pPr>
    </w:p>
    <w:p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rsidR="000561AE" w:rsidRPr="004D4A8B" w:rsidRDefault="000561AE">
      <w:pPr>
        <w:spacing w:line="14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b/>
          <w:sz w:val="24"/>
        </w:rPr>
      </w:pPr>
      <w:bookmarkStart w:id="49" w:name="page63"/>
      <w:bookmarkEnd w:id="49"/>
      <w:r w:rsidRPr="004D4A8B">
        <w:rPr>
          <w:rFonts w:ascii="Century Gothic" w:eastAsia="Times New Roman" w:hAnsi="Century Gothic"/>
          <w:b/>
          <w:sz w:val="24"/>
        </w:rPr>
        <w:lastRenderedPageBreak/>
        <w:t>Type of cover</w:t>
      </w:r>
    </w:p>
    <w:p w:rsidR="000561AE" w:rsidRPr="004D4A8B" w:rsidRDefault="000561AE">
      <w:pPr>
        <w:spacing w:line="13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147" w:lineRule="exact"/>
        <w:rPr>
          <w:rFonts w:ascii="Century Gothic" w:eastAsia="Times New Roman" w:hAnsi="Century Gothic"/>
        </w:rPr>
      </w:pPr>
    </w:p>
    <w:p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A21A0B">
        <w:rPr>
          <w:rFonts w:ascii="Century Gothic" w:eastAsia="Times New Roman" w:hAnsi="Century Gothic"/>
          <w:b/>
          <w:color w:val="FF0000"/>
          <w:sz w:val="24"/>
        </w:rPr>
        <w:t>(N.A)</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(____%).</w:t>
      </w:r>
    </w:p>
    <w:p w:rsidR="000561AE" w:rsidRPr="004D4A8B" w:rsidRDefault="000561AE">
      <w:pPr>
        <w:spacing w:line="200" w:lineRule="exact"/>
        <w:rPr>
          <w:rFonts w:ascii="Century Gothic" w:eastAsia="Times New Roman" w:hAnsi="Century Gothic"/>
        </w:rPr>
      </w:pPr>
    </w:p>
    <w:p w:rsidR="000561AE" w:rsidRPr="004D4A8B" w:rsidRDefault="000561AE">
      <w:pPr>
        <w:spacing w:line="352" w:lineRule="exact"/>
        <w:rPr>
          <w:rFonts w:ascii="Century Gothic" w:eastAsia="Times New Roman" w:hAnsi="Century Gothic"/>
        </w:rPr>
      </w:pPr>
    </w:p>
    <w:p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rsidR="000561AE" w:rsidRPr="004D4A8B" w:rsidRDefault="000561AE">
      <w:pPr>
        <w:spacing w:line="137" w:lineRule="exact"/>
        <w:rPr>
          <w:rFonts w:ascii="Century Gothic" w:eastAsia="Times New Roman" w:hAnsi="Century Gothic"/>
        </w:rPr>
      </w:pPr>
    </w:p>
    <w:p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p>
    <w:p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p>
    <w:p w:rsidR="000561AE" w:rsidRPr="004D4A8B" w:rsidRDefault="00016245">
      <w:pPr>
        <w:spacing w:line="20" w:lineRule="exact"/>
        <w:rPr>
          <w:rFonts w:ascii="Century Gothic" w:eastAsia="Times New Roman" w:hAnsi="Century Gothic"/>
        </w:rPr>
      </w:pPr>
      <w:r w:rsidRPr="00016245">
        <w:rPr>
          <w:rFonts w:ascii="Century Gothic" w:eastAsia="Times New Roman" w:hAnsi="Century Gothic"/>
          <w:noProof/>
          <w:sz w:val="24"/>
        </w:rPr>
        <w:pict>
          <v:line id=" 25" o:spid="_x0000_s2057" style="position:absolute;z-index:-251661312;visibility:visibl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" strokeweight=".72pt">
            <o:lock v:ext="edit" shapetype="f"/>
          </v:line>
        </w:pict>
      </w:r>
    </w:p>
    <w:p w:rsidR="000561AE" w:rsidRPr="004D4A8B" w:rsidRDefault="000561AE">
      <w:pPr>
        <w:spacing w:line="200" w:lineRule="exact"/>
        <w:rPr>
          <w:rFonts w:ascii="Century Gothic" w:eastAsia="Times New Roman" w:hAnsi="Century Gothic"/>
        </w:rPr>
      </w:pPr>
    </w:p>
    <w:p w:rsidR="000561AE" w:rsidRPr="004D4A8B" w:rsidRDefault="000561AE">
      <w:pPr>
        <w:spacing w:line="368" w:lineRule="exact"/>
        <w:rPr>
          <w:rFonts w:ascii="Century Gothic" w:eastAsia="Times New Roman" w:hAnsi="Century Gothic"/>
        </w:rPr>
      </w:pPr>
    </w:p>
    <w:p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23" w:lineRule="exact"/>
        <w:rPr>
          <w:rFonts w:ascii="Century Gothic" w:eastAsia="Times New Roman" w:hAnsi="Century Gothic"/>
        </w:rPr>
      </w:pPr>
    </w:p>
    <w:p w:rsidR="000561AE" w:rsidRPr="004D4A8B" w:rsidRDefault="000561AE">
      <w:pPr>
        <w:spacing w:line="0" w:lineRule="atLeast"/>
        <w:ind w:right="9"/>
        <w:jc w:val="center"/>
        <w:rPr>
          <w:rFonts w:ascii="Century Gothic" w:eastAsia="Times New Roman" w:hAnsi="Century Gothic"/>
          <w:b/>
          <w:sz w:val="24"/>
        </w:rPr>
      </w:pPr>
      <w:bookmarkStart w:id="50" w:name="page64"/>
      <w:bookmarkEnd w:id="50"/>
      <w:r w:rsidRPr="004D4A8B">
        <w:rPr>
          <w:rFonts w:ascii="Century Gothic" w:eastAsia="Times New Roman" w:hAnsi="Century Gothic"/>
          <w:b/>
          <w:sz w:val="24"/>
        </w:rPr>
        <w:lastRenderedPageBreak/>
        <w:t>STANDARD FORMS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4"/>
          <w:pgSz w:w="11900" w:h="16834"/>
          <w:pgMar w:top="1440" w:right="1440" w:bottom="164" w:left="1440" w:header="0" w:footer="0" w:gutter="0"/>
          <w:cols w:space="0" w:equalWidth="0">
            <w:col w:w="9029"/>
          </w:cols>
          <w:docGrid w:linePitch="360"/>
        </w:sectPr>
      </w:pPr>
    </w:p>
    <w:p w:rsidR="000561AE" w:rsidRPr="004D4A8B" w:rsidRDefault="000561AE">
      <w:pPr>
        <w:spacing w:line="0" w:lineRule="atLeast"/>
        <w:ind w:left="3060"/>
        <w:rPr>
          <w:rFonts w:ascii="Century Gothic" w:eastAsia="Times New Roman" w:hAnsi="Century Gothic"/>
          <w:b/>
          <w:sz w:val="24"/>
        </w:rPr>
      </w:pPr>
      <w:bookmarkStart w:id="51" w:name="page66"/>
      <w:bookmarkEnd w:id="51"/>
      <w:r w:rsidRPr="004D4A8B">
        <w:rPr>
          <w:rFonts w:ascii="Century Gothic" w:eastAsia="Times New Roman" w:hAnsi="Century Gothic"/>
          <w:b/>
          <w:sz w:val="24"/>
        </w:rPr>
        <w:lastRenderedPageBreak/>
        <w:t>FORM OF BID SECURITY</w:t>
      </w:r>
    </w:p>
    <w:p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rsidR="000561AE" w:rsidRPr="004D4A8B" w:rsidRDefault="000561AE">
      <w:pPr>
        <w:spacing w:line="28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submitted the accompanying Bid numbered and dated as above for</w:t>
      </w:r>
    </w:p>
    <w:p w:rsidR="000561AE" w:rsidRPr="004D4A8B" w:rsidRDefault="000561AE">
      <w:pPr>
        <w:spacing w:line="14" w:lineRule="exact"/>
        <w:rPr>
          <w:rFonts w:ascii="Century Gothic" w:eastAsia="Times New Roman" w:hAnsi="Century Gothic"/>
        </w:rPr>
      </w:pPr>
    </w:p>
    <w:p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rsidR="000561AE" w:rsidRPr="004D4A8B" w:rsidRDefault="000561AE">
      <w:pPr>
        <w:spacing w:line="290" w:lineRule="exact"/>
        <w:rPr>
          <w:rFonts w:ascii="Century Gothic" w:eastAsia="Times New Roman" w:hAnsi="Century Gothic"/>
        </w:rPr>
      </w:pPr>
    </w:p>
    <w:p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rsidR="000561AE" w:rsidRPr="004D4A8B" w:rsidRDefault="000561AE">
      <w:pPr>
        <w:spacing w:line="1" w:lineRule="exact"/>
        <w:rPr>
          <w:rFonts w:ascii="Century Gothic" w:eastAsia="Times New Roman" w:hAnsi="Century Gothic"/>
          <w:sz w:val="24"/>
        </w:rPr>
      </w:pPr>
    </w:p>
    <w:p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rsidR="000561AE" w:rsidRPr="004D4A8B" w:rsidRDefault="000561AE">
      <w:pPr>
        <w:spacing w:line="276"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rsidR="000561AE" w:rsidRPr="004D4A8B" w:rsidRDefault="000561AE">
      <w:pPr>
        <w:spacing w:line="132"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rsidR="000561AE" w:rsidRPr="004D4A8B" w:rsidRDefault="000561AE">
      <w:pPr>
        <w:spacing w:line="124" w:lineRule="exact"/>
        <w:rPr>
          <w:rFonts w:ascii="Century Gothic" w:eastAsia="Times New Roman" w:hAnsi="Century Gothic"/>
          <w:sz w:val="24"/>
        </w:rPr>
      </w:pPr>
    </w:p>
    <w:p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rsidR="000561AE" w:rsidRPr="004D4A8B" w:rsidRDefault="000561AE">
      <w:pPr>
        <w:spacing w:line="200" w:lineRule="exact"/>
        <w:rPr>
          <w:rFonts w:ascii="Century Gothic" w:eastAsia="Times New Roman" w:hAnsi="Century Gothic"/>
          <w:sz w:val="24"/>
        </w:rPr>
      </w:pPr>
    </w:p>
    <w:p w:rsidR="000561AE" w:rsidRPr="004D4A8B" w:rsidRDefault="000561AE">
      <w:pPr>
        <w:spacing w:line="285"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rsidR="000561AE" w:rsidRPr="004D4A8B" w:rsidRDefault="000561AE">
      <w:pPr>
        <w:spacing w:line="133" w:lineRule="exact"/>
        <w:rPr>
          <w:rFonts w:ascii="Century Gothic" w:eastAsia="Times New Roman" w:hAnsi="Century Gothic"/>
          <w:sz w:val="24"/>
        </w:rPr>
      </w:pPr>
    </w:p>
    <w:p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rsidR="000561AE" w:rsidRPr="004D4A8B" w:rsidRDefault="000561AE">
      <w:pPr>
        <w:spacing w:line="91" w:lineRule="exact"/>
        <w:rPr>
          <w:rFonts w:ascii="Century Gothic" w:eastAsia="Times New Roman" w:hAnsi="Century Gothic"/>
        </w:rPr>
      </w:pPr>
    </w:p>
    <w:p w:rsidR="000561AE" w:rsidRPr="004D4A8B" w:rsidRDefault="000561AE">
      <w:pPr>
        <w:spacing w:line="234" w:lineRule="auto"/>
        <w:ind w:left="720" w:right="20"/>
        <w:rPr>
          <w:rFonts w:ascii="Century Gothic" w:eastAsia="Times New Roman" w:hAnsi="Century Gothic"/>
          <w:sz w:val="24"/>
        </w:rPr>
      </w:pPr>
      <w:r w:rsidRPr="004D4A8B">
        <w:rPr>
          <w:rFonts w:ascii="Century Gothic" w:eastAsia="Times New Roman" w:hAnsi="Century Gothic"/>
          <w:sz w:val="24"/>
        </w:rPr>
        <w:lastRenderedPageBreak/>
        <w:t>the entire sum be paid immediately to the said Procuring Entity for delayed completion and not as penalty for the successful bidder's failure to perform.</w:t>
      </w:r>
    </w:p>
    <w:p w:rsidR="000561AE" w:rsidRPr="004D4A8B" w:rsidRDefault="000561AE">
      <w:pPr>
        <w:spacing w:line="2" w:lineRule="exact"/>
        <w:rPr>
          <w:rFonts w:ascii="Century Gothic" w:eastAsia="Times New Roman" w:hAnsi="Century Gothic"/>
        </w:rPr>
      </w:pPr>
      <w:bookmarkStart w:id="52" w:name="page67"/>
      <w:bookmarkEnd w:id="52"/>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fulfilment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rsidR="000561AE" w:rsidRPr="004D4A8B" w:rsidRDefault="000561AE">
      <w:pPr>
        <w:spacing w:line="295"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rsidR="000561AE" w:rsidRPr="004D4A8B" w:rsidRDefault="000561AE">
      <w:pPr>
        <w:spacing w:line="294"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rsidR="000561AE" w:rsidRPr="004D4A8B" w:rsidRDefault="00016245">
      <w:pPr>
        <w:spacing w:line="20" w:lineRule="exact"/>
        <w:rPr>
          <w:rFonts w:ascii="Century Gothic" w:eastAsia="Times New Roman" w:hAnsi="Century Gothic"/>
        </w:rPr>
      </w:pPr>
      <w:r w:rsidRPr="00016245">
        <w:rPr>
          <w:rFonts w:ascii="Century Gothic" w:eastAsia="Times New Roman" w:hAnsi="Century Gothic"/>
          <w:noProof/>
          <w:sz w:val="24"/>
        </w:rPr>
        <w:pict>
          <v:line id=" 26" o:spid="_x0000_s2056" style="position:absolute;z-index:-251660288;visibility:visibl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" strokeweight=".6pt">
            <o:lock v:ext="edit" shapetype="f"/>
          </v:line>
        </w:pict>
      </w:r>
    </w:p>
    <w:p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tblPr>
      <w:tblGrid>
        <w:gridCol w:w="420"/>
        <w:gridCol w:w="3180"/>
        <w:gridCol w:w="1420"/>
        <w:gridCol w:w="1000"/>
        <w:gridCol w:w="2620"/>
        <w:gridCol w:w="40"/>
      </w:tblGrid>
      <w:tr w:rsidR="000561AE" w:rsidRPr="004D4A8B">
        <w:trPr>
          <w:trHeight w:val="276"/>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528"/>
        </w:trPr>
        <w:tc>
          <w:tcPr>
            <w:tcW w:w="3600" w:type="dxa"/>
            <w:gridSpan w:val="2"/>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trPr>
          <w:trHeight w:val="532"/>
        </w:trPr>
        <w:tc>
          <w:tcPr>
            <w:tcW w:w="4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rsidR="000561AE" w:rsidRPr="004D4A8B" w:rsidRDefault="00016245">
      <w:pPr>
        <w:spacing w:line="20" w:lineRule="exact"/>
        <w:rPr>
          <w:rFonts w:ascii="Century Gothic" w:eastAsia="Times New Roman" w:hAnsi="Century Gothic"/>
        </w:rPr>
      </w:pPr>
      <w:r w:rsidRPr="00016245">
        <w:rPr>
          <w:rFonts w:ascii="Century Gothic" w:eastAsia="Times New Roman" w:hAnsi="Century Gothic"/>
          <w:noProof/>
          <w:sz w:val="24"/>
        </w:rPr>
        <w:pict>
          <v:line id=" 27" o:spid="_x0000_s2055" style="position:absolute;z-index:-251659264;visibility:visibl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" strokeweight=".21164mm">
            <o:lock v:ext="edit" shapetype="f"/>
          </v:line>
        </w:pict>
      </w:r>
      <w:r w:rsidRPr="00016245">
        <w:rPr>
          <w:rFonts w:ascii="Century Gothic" w:eastAsia="Times New Roman" w:hAnsi="Century Gothic"/>
          <w:noProof/>
          <w:sz w:val="24"/>
        </w:rPr>
        <w:pict>
          <v:line id=" 28" o:spid="_x0000_s2054" style="position:absolute;z-index:-251658240;visibility:visibl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" strokeweight=".6pt">
            <o:lock v:ext="edit" shapetype="f"/>
          </v:line>
        </w:pict>
      </w:r>
    </w:p>
    <w:p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rsidR="000561AE" w:rsidRPr="004D4A8B" w:rsidRDefault="000561AE">
      <w:pPr>
        <w:spacing w:line="36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62500A" w:rsidRPr="0062500A" w:rsidRDefault="0062500A" w:rsidP="0062500A">
      <w:pPr>
        <w:tabs>
          <w:tab w:val="left" w:pos="1875"/>
        </w:tabs>
        <w:rPr>
          <w:rFonts w:ascii="Century Gothic" w:eastAsia="Times New Roman" w:hAnsi="Century Gothic"/>
          <w:sz w:val="24"/>
        </w:rPr>
      </w:pPr>
    </w:p>
    <w:p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rsidR="000561AE" w:rsidRPr="004D4A8B" w:rsidRDefault="000561AE">
      <w:pPr>
        <w:spacing w:line="0" w:lineRule="atLeast"/>
        <w:ind w:right="20"/>
        <w:jc w:val="center"/>
        <w:rPr>
          <w:rFonts w:ascii="Century Gothic" w:eastAsia="Times New Roman" w:hAnsi="Century Gothic"/>
          <w:b/>
          <w:sz w:val="24"/>
        </w:rPr>
      </w:pPr>
      <w:bookmarkStart w:id="53" w:name="page68"/>
      <w:bookmarkEnd w:id="53"/>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rsidR="000561AE" w:rsidRPr="004D4A8B" w:rsidRDefault="000561AE">
      <w:pPr>
        <w:spacing w:line="13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address:____________________________________________________________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figures)_____________________________________________________________</w:t>
      </w:r>
    </w:p>
    <w:p w:rsidR="000561AE" w:rsidRPr="004D4A8B" w:rsidRDefault="000561AE">
      <w:pPr>
        <w:spacing w:line="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of Acceptance No.________________________________Dated __________</w:t>
      </w:r>
    </w:p>
    <w:p w:rsidR="000561AE" w:rsidRPr="004D4A8B" w:rsidRDefault="000561AE">
      <w:pPr>
        <w:spacing w:line="200" w:lineRule="exact"/>
        <w:rPr>
          <w:rFonts w:ascii="Century Gothic" w:eastAsia="Times New Roman" w:hAnsi="Century Gothic"/>
        </w:rPr>
      </w:pPr>
    </w:p>
    <w:p w:rsidR="000561AE" w:rsidRPr="004D4A8B" w:rsidRDefault="000561AE">
      <w:pPr>
        <w:spacing w:line="268" w:lineRule="exact"/>
        <w:rPr>
          <w:rFonts w:ascii="Century Gothic" w:eastAsia="Times New Roman" w:hAnsi="Century Gothic"/>
        </w:rPr>
      </w:pPr>
    </w:p>
    <w:p w:rsidR="000561AE" w:rsidRPr="004D4A8B" w:rsidRDefault="00016245">
      <w:pPr>
        <w:spacing w:line="238" w:lineRule="auto"/>
        <w:jc w:val="both"/>
        <w:rPr>
          <w:rFonts w:ascii="Century Gothic" w:eastAsia="Times New Roman" w:hAnsi="Century Gothic"/>
          <w:sz w:val="24"/>
        </w:rPr>
      </w:pPr>
      <w:r w:rsidRPr="00016245">
        <w:rPr>
          <w:rFonts w:ascii="Century Gothic" w:hAnsi="Century Gothic"/>
          <w:noProof/>
        </w:rPr>
        <w:pict>
          <v:shapetype id="_x0000_t202" coordsize="21600,21600" o:spt="202" path="m,l,21600r21600,l21600,xe">
            <v:stroke joinstyle="miter"/>
            <v:path gradientshapeok="t" o:connecttype="rect"/>
          </v:shapetype>
          <v:shape id=" 29" o:spid="_x0000_s2053" type="#_x0000_t202" style="position:absolute;left:0;text-align:left;margin-left:-12.35pt;margin-top:26.2pt;width:451.75pt;height:66.65pt;rotation:-2146663fd;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" filled="f" stroked="f">
            <v:textbox inset="0,0,0,0">
              <w:txbxContent>
                <w:p w:rsidR="00F5029F" w:rsidRDefault="00F5029F"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rsidR="000561AE" w:rsidRPr="004D4A8B" w:rsidRDefault="000561AE">
      <w:pPr>
        <w:spacing w:line="200" w:lineRule="exact"/>
        <w:rPr>
          <w:rFonts w:ascii="Century Gothic" w:eastAsia="Times New Roman" w:hAnsi="Century Gothic"/>
        </w:rPr>
      </w:pPr>
    </w:p>
    <w:p w:rsidR="000561AE" w:rsidRPr="004D4A8B" w:rsidRDefault="000561AE">
      <w:pPr>
        <w:spacing w:line="213"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THE CONDITION OF THIS OBLIGATION IS SUCH, that whereas the Principal has accepted the Procuring Entity's above said Letter of Acceptance for ________ __________________________________ (Name of Contract) for the ___________</w:t>
      </w:r>
    </w:p>
    <w:p w:rsidR="000561AE" w:rsidRPr="004D4A8B" w:rsidRDefault="000561AE">
      <w:pPr>
        <w:spacing w:line="278"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 (Name of Project).</w:t>
      </w:r>
    </w:p>
    <w:p w:rsidR="000561AE" w:rsidRPr="004D4A8B" w:rsidRDefault="000561AE">
      <w:pPr>
        <w:spacing w:line="200" w:lineRule="exact"/>
        <w:rPr>
          <w:rFonts w:ascii="Century Gothic" w:eastAsia="Times New Roman" w:hAnsi="Century Gothic"/>
        </w:rPr>
      </w:pPr>
    </w:p>
    <w:p w:rsidR="000561AE" w:rsidRPr="004D4A8B" w:rsidRDefault="000561AE">
      <w:pPr>
        <w:spacing w:line="208"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rsidR="000561AE" w:rsidRPr="004D4A8B" w:rsidRDefault="000561AE">
      <w:pPr>
        <w:spacing w:line="358"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1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4" w:name="page69"/>
      <w:bookmarkEnd w:id="54"/>
    </w:p>
    <w:p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We, ____________________________________ (the Guarantor), waiving all objections and 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rsidR="000561AE" w:rsidRPr="004D4A8B" w:rsidRDefault="000561AE">
      <w:pPr>
        <w:spacing w:line="355" w:lineRule="exact"/>
        <w:rPr>
          <w:rFonts w:ascii="Century Gothic" w:eastAsia="Times New Roman" w:hAnsi="Century Gothic"/>
        </w:rPr>
      </w:pPr>
    </w:p>
    <w:p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rsidR="000561AE" w:rsidRPr="004D4A8B" w:rsidRDefault="000561AE">
      <w:pPr>
        <w:spacing w:line="354" w:lineRule="exact"/>
        <w:rPr>
          <w:rFonts w:ascii="Century Gothic" w:eastAsia="Times New Roman" w:hAnsi="Century Gothic"/>
        </w:rPr>
      </w:pPr>
    </w:p>
    <w:p w:rsidR="000561AE" w:rsidRPr="004D4A8B" w:rsidRDefault="00016245">
      <w:pPr>
        <w:spacing w:line="237" w:lineRule="auto"/>
        <w:ind w:right="9"/>
        <w:jc w:val="both"/>
        <w:rPr>
          <w:rFonts w:ascii="Century Gothic" w:eastAsia="Times New Roman" w:hAnsi="Century Gothic"/>
          <w:sz w:val="24"/>
        </w:rPr>
      </w:pPr>
      <w:r w:rsidRPr="00016245">
        <w:rPr>
          <w:rFonts w:ascii="Century Gothic" w:eastAsia="Times New Roman" w:hAnsi="Century Gothic"/>
          <w:noProof/>
        </w:rPr>
        <w:pict>
          <v:shape id=" 30" o:spid="_x0000_s2052" type="#_x0000_t202" style="position:absolute;left:0;text-align:left;margin-left:2.25pt;margin-top:5.95pt;width:451.75pt;height:66.65pt;rotation:-2146663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" filled="f" stroked="f">
            <v:textbox inset="0,0,0,0">
              <w:txbxContent>
                <w:p w:rsidR="00F5029F" w:rsidRDefault="00F5029F"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tblPr>
      <w:tblGrid>
        <w:gridCol w:w="3720"/>
        <w:gridCol w:w="1200"/>
        <w:gridCol w:w="2920"/>
      </w:tblGrid>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trPr>
          <w:trHeight w:val="276"/>
        </w:trPr>
        <w:tc>
          <w:tcPr>
            <w:tcW w:w="3720" w:type="dxa"/>
            <w:shd w:val="clear" w:color="auto" w:fill="auto"/>
            <w:vAlign w:val="bottom"/>
          </w:tcPr>
          <w:p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372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372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3720" w:type="dxa"/>
            <w:shd w:val="clear" w:color="auto" w:fill="auto"/>
            <w:vAlign w:val="bottom"/>
          </w:tcPr>
          <w:p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532CAD" w:rsidRPr="004D4A8B" w:rsidRDefault="000561AE" w:rsidP="00532CAD">
      <w:pPr>
        <w:spacing w:line="0" w:lineRule="atLeast"/>
        <w:ind w:left="1440" w:firstLine="720"/>
        <w:rPr>
          <w:rFonts w:ascii="Century Gothic" w:eastAsia="Times New Roman" w:hAnsi="Century Gothic"/>
          <w:b/>
          <w:sz w:val="24"/>
        </w:rPr>
      </w:pPr>
      <w:bookmarkStart w:id="55" w:name="page70"/>
      <w:bookmarkEnd w:id="55"/>
      <w:r w:rsidRPr="004D4A8B">
        <w:rPr>
          <w:rFonts w:ascii="Century Gothic" w:eastAsia="Times New Roman" w:hAnsi="Century Gothic"/>
          <w:b/>
          <w:sz w:val="24"/>
        </w:rPr>
        <w:t>FORM OF CONTRACT AGREEMENT</w:t>
      </w:r>
    </w:p>
    <w:p w:rsidR="000561AE" w:rsidRPr="004D4A8B" w:rsidRDefault="000561AE" w:rsidP="00532CAD">
      <w:pPr>
        <w:spacing w:line="0" w:lineRule="atLeast"/>
        <w:ind w:right="20"/>
        <w:rPr>
          <w:rFonts w:ascii="Century Gothic" w:eastAsia="Times New Roman" w:hAnsi="Century Gothic"/>
          <w:b/>
          <w:sz w:val="24"/>
        </w:rPr>
      </w:pPr>
    </w:p>
    <w:p w:rsidR="000561AE" w:rsidRPr="004D4A8B" w:rsidRDefault="000561AE">
      <w:pPr>
        <w:spacing w:line="200" w:lineRule="exact"/>
        <w:rPr>
          <w:rFonts w:ascii="Century Gothic" w:eastAsia="Times New Roman" w:hAnsi="Century Gothic"/>
        </w:rPr>
      </w:pPr>
    </w:p>
    <w:p w:rsidR="000561AE" w:rsidRPr="004D4A8B" w:rsidRDefault="000561AE">
      <w:pPr>
        <w:spacing w:line="347"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rsidR="000561AE" w:rsidRPr="004D4A8B" w:rsidRDefault="000561AE">
      <w:pPr>
        <w:spacing w:line="12" w:lineRule="exact"/>
        <w:rPr>
          <w:rFonts w:ascii="Century Gothic" w:eastAsia="Times New Roman" w:hAnsi="Century Gothic"/>
        </w:rPr>
      </w:pPr>
    </w:p>
    <w:p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day of ________ 20 _____ between _________________________(hereinafter called the “Procuring Entity”) of the one part and ______________ (hereinafter called the “Contractor”) of the other part.</w:t>
      </w:r>
    </w:p>
    <w:p w:rsidR="000561AE" w:rsidRPr="004D4A8B" w:rsidRDefault="000561AE">
      <w:pPr>
        <w:spacing w:line="290" w:lineRule="exact"/>
        <w:rPr>
          <w:rFonts w:ascii="Century Gothic" w:eastAsia="Times New Roman" w:hAnsi="Century Gothic"/>
        </w:rPr>
      </w:pPr>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is desirous that certain Works, viz _______________ should be executed by the Contractor and has accepted a Bid by the Contractor for the execution and completion of such Works and the remedying of any defects therein.</w:t>
      </w:r>
    </w:p>
    <w:p w:rsidR="000561AE" w:rsidRPr="004D4A8B" w:rsidRDefault="000561AE">
      <w:pPr>
        <w:spacing w:line="200" w:lineRule="exact"/>
        <w:rPr>
          <w:rFonts w:ascii="Century Gothic" w:eastAsia="Times New Roman" w:hAnsi="Century Gothic"/>
        </w:rPr>
      </w:pPr>
    </w:p>
    <w:p w:rsidR="000561AE" w:rsidRPr="004D4A8B" w:rsidRDefault="000561AE">
      <w:pPr>
        <w:spacing w:line="30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NOW this Agreement witnesseth as follows:</w:t>
      </w:r>
    </w:p>
    <w:p w:rsidR="000561AE" w:rsidRPr="004D4A8B" w:rsidRDefault="000561AE">
      <w:pPr>
        <w:spacing w:line="288" w:lineRule="exact"/>
        <w:rPr>
          <w:rFonts w:ascii="Century Gothic" w:eastAsia="Times New Roman" w:hAnsi="Century Gothic"/>
        </w:rPr>
      </w:pPr>
    </w:p>
    <w:p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rsidR="000561AE" w:rsidRPr="004D4A8B" w:rsidRDefault="000561AE">
      <w:pPr>
        <w:spacing w:line="241"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following documents after incorporating addenda, if any except those parts relating to Instructions to Bidders, shall be deemed to form and be read and construed as part of this Agreement, viz:</w:t>
      </w:r>
    </w:p>
    <w:p w:rsidR="000561AE" w:rsidRPr="004D4A8B" w:rsidRDefault="000561AE">
      <w:pPr>
        <w:spacing w:line="232" w:lineRule="exact"/>
        <w:rPr>
          <w:rFonts w:ascii="Century Gothic" w:eastAsia="Times New Roman" w:hAnsi="Century Gothic"/>
          <w:sz w:val="24"/>
        </w:rPr>
      </w:pP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rsidR="000561AE" w:rsidRPr="004D4A8B" w:rsidRDefault="000561AE">
      <w:pPr>
        <w:spacing w:line="288"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rsidR="000561AE" w:rsidRPr="004D4A8B" w:rsidRDefault="000561AE">
      <w:pPr>
        <w:spacing w:line="289" w:lineRule="exact"/>
        <w:rPr>
          <w:rFonts w:ascii="Century Gothic" w:eastAsia="Times New Roman" w:hAnsi="Century Gothic"/>
          <w:sz w:val="24"/>
        </w:rPr>
      </w:pPr>
    </w:p>
    <w:p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 w:lineRule="exact"/>
        <w:rPr>
          <w:rFonts w:ascii="Century Gothic" w:eastAsia="Times New Roman" w:hAnsi="Century Gothic"/>
        </w:rPr>
      </w:pPr>
      <w:bookmarkStart w:id="56" w:name="page71"/>
      <w:bookmarkEnd w:id="56"/>
    </w:p>
    <w:p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30"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rsidR="000561AE" w:rsidRPr="004D4A8B" w:rsidRDefault="000561AE">
      <w:pPr>
        <w:spacing w:line="12" w:lineRule="exact"/>
        <w:rPr>
          <w:rFonts w:ascii="Century Gothic" w:eastAsia="Times New Roman" w:hAnsi="Century Gothic"/>
        </w:rPr>
      </w:pPr>
    </w:p>
    <w:p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92"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33"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rsidR="000561AE" w:rsidRPr="004D4A8B" w:rsidRDefault="000561AE">
      <w:pPr>
        <w:spacing w:line="200" w:lineRule="exact"/>
        <w:rPr>
          <w:rFonts w:ascii="Century Gothic" w:eastAsia="Times New Roman" w:hAnsi="Century Gothic"/>
        </w:rPr>
      </w:pPr>
    </w:p>
    <w:p w:rsidR="000561AE" w:rsidRPr="004D4A8B" w:rsidRDefault="000561AE">
      <w:pPr>
        <w:spacing w:line="20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rsidR="000561AE" w:rsidRPr="004D4A8B" w:rsidRDefault="000561AE">
      <w:pPr>
        <w:spacing w:line="391" w:lineRule="exact"/>
        <w:rPr>
          <w:rFonts w:ascii="Century Gothic" w:eastAsia="Times New Roman" w:hAnsi="Century Gothic"/>
        </w:rPr>
      </w:pPr>
    </w:p>
    <w:p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59" w:lineRule="exact"/>
        <w:rPr>
          <w:rFonts w:ascii="Century Gothic" w:eastAsia="Times New Roman" w:hAnsi="Century Gothic"/>
        </w:rPr>
      </w:pPr>
    </w:p>
    <w:p w:rsidR="00532CAD" w:rsidRPr="004D4A8B" w:rsidRDefault="000561AE" w:rsidP="00532CAD">
      <w:pPr>
        <w:spacing w:line="0" w:lineRule="atLeast"/>
        <w:ind w:firstLine="720"/>
        <w:rPr>
          <w:rFonts w:ascii="Century Gothic" w:eastAsia="Times New Roman" w:hAnsi="Century Gothic"/>
          <w:b/>
          <w:sz w:val="24"/>
        </w:rPr>
      </w:pPr>
      <w:bookmarkStart w:id="57" w:name="page72"/>
      <w:bookmarkEnd w:id="57"/>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A21A0B">
        <w:rPr>
          <w:rFonts w:ascii="Century Gothic" w:eastAsia="Times New Roman" w:hAnsi="Century Gothic"/>
          <w:b/>
          <w:color w:val="FF0000"/>
          <w:sz w:val="24"/>
        </w:rPr>
        <w:t>(N.A)</w:t>
      </w:r>
    </w:p>
    <w:p w:rsidR="000561AE" w:rsidRPr="004D4A8B" w:rsidRDefault="000561AE">
      <w:pPr>
        <w:spacing w:line="0" w:lineRule="atLeast"/>
        <w:ind w:right="20"/>
        <w:jc w:val="center"/>
        <w:rPr>
          <w:rFonts w:ascii="Century Gothic" w:eastAsia="Times New Roman" w:hAnsi="Century Gothic"/>
          <w:b/>
          <w:sz w:val="24"/>
        </w:rPr>
      </w:pPr>
    </w:p>
    <w:p w:rsidR="000561AE" w:rsidRPr="004D4A8B" w:rsidRDefault="000561AE">
      <w:pPr>
        <w:spacing w:line="274" w:lineRule="exact"/>
        <w:rPr>
          <w:rFonts w:ascii="Century Gothic" w:eastAsia="Times New Roman" w:hAnsi="Century Gothic"/>
        </w:rPr>
      </w:pPr>
    </w:p>
    <w:p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rsidR="000561AE" w:rsidRPr="004D4A8B" w:rsidRDefault="000561AE">
      <w:pPr>
        <w:spacing w:line="134" w:lineRule="exact"/>
        <w:rPr>
          <w:rFonts w:ascii="Century Gothic" w:eastAsia="Times New Roman" w:hAnsi="Century Gothic"/>
        </w:rPr>
      </w:pPr>
    </w:p>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rsidR="000561AE" w:rsidRPr="004D4A8B" w:rsidRDefault="000561AE">
      <w:pPr>
        <w:spacing w:line="276" w:lineRule="exact"/>
        <w:rPr>
          <w:rFonts w:ascii="Century Gothic" w:eastAsia="Times New Roman" w:hAnsi="Century Gothic"/>
        </w:rPr>
      </w:pPr>
    </w:p>
    <w:p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r w:rsidRPr="004D4A8B">
        <w:rPr>
          <w:rFonts w:ascii="Century Gothic" w:eastAsia="Times New Roman" w:hAnsi="Century Gothic"/>
          <w:sz w:val="24"/>
        </w:rPr>
        <w:t>called</w:t>
      </w:r>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353" w:lineRule="exact"/>
        <w:rPr>
          <w:rFonts w:ascii="Century Gothic" w:eastAsia="Times New Roman" w:hAnsi="Century Gothic"/>
        </w:rPr>
      </w:pPr>
    </w:p>
    <w:p w:rsidR="000561AE" w:rsidRPr="004D4A8B" w:rsidRDefault="00016245">
      <w:pPr>
        <w:tabs>
          <w:tab w:val="left" w:pos="2400"/>
        </w:tabs>
        <w:spacing w:line="0" w:lineRule="atLeast"/>
        <w:rPr>
          <w:rFonts w:ascii="Century Gothic" w:eastAsia="Times New Roman" w:hAnsi="Century Gothic"/>
          <w:sz w:val="24"/>
        </w:rPr>
      </w:pPr>
      <w:r>
        <w:rPr>
          <w:rFonts w:ascii="Century Gothic" w:eastAsia="Times New Roman" w:hAnsi="Century Gothic"/>
          <w:noProof/>
          <w:sz w:val="24"/>
        </w:rPr>
        <w:pict>
          <v:shape id=" 31" o:spid="_x0000_s2051" type="#_x0000_t202" style="position:absolute;margin-left:14.25pt;margin-top:3.95pt;width:451.75pt;height:66.65pt;rotation:-2146663fd;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" filled="f" stroked="f">
            <v:textbox inset="0,0,0,0">
              <w:txbxContent>
                <w:p w:rsidR="00F5029F" w:rsidRDefault="00F5029F"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r w:rsidRPr="004D4A8B">
        <w:rPr>
          <w:rFonts w:ascii="Century Gothic" w:eastAsia="Times New Roman" w:hAnsi="Century Gothic"/>
          <w:sz w:val="24"/>
        </w:rPr>
        <w:t>Rs._____________________</w:t>
      </w:r>
      <w:r w:rsidRPr="004D4A8B">
        <w:rPr>
          <w:rFonts w:ascii="Century Gothic" w:eastAsia="Times New Roman" w:hAnsi="Century Gothic"/>
        </w:rPr>
        <w:tab/>
      </w:r>
      <w:r w:rsidRPr="004D4A8B">
        <w:rPr>
          <w:rFonts w:ascii="Century Gothic" w:eastAsia="Times New Roman" w:hAnsi="Century Gothic"/>
          <w:sz w:val="24"/>
        </w:rPr>
        <w:t>Rupees</w:t>
      </w:r>
    </w:p>
    <w:p w:rsidR="000561AE" w:rsidRPr="004D4A8B" w:rsidRDefault="000561AE">
      <w:pPr>
        <w:spacing w:line="12"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________________________) which amount shall be advanced to the Contractor as per provisions of the Contract.</w:t>
      </w:r>
    </w:p>
    <w:p w:rsidR="000561AE" w:rsidRPr="004D4A8B" w:rsidRDefault="000561AE">
      <w:pPr>
        <w:spacing w:line="290"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
    <w:p w:rsidR="000561AE" w:rsidRPr="004D4A8B" w:rsidRDefault="000561AE">
      <w:pPr>
        <w:spacing w:line="200" w:lineRule="exact"/>
        <w:rPr>
          <w:rFonts w:ascii="Century Gothic" w:eastAsia="Times New Roman" w:hAnsi="Century Gothic"/>
        </w:rPr>
      </w:pPr>
    </w:p>
    <w:p w:rsidR="000561AE" w:rsidRPr="004D4A8B" w:rsidRDefault="000561AE">
      <w:pPr>
        <w:spacing w:line="229"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rsidR="000561AE" w:rsidRPr="004D4A8B" w:rsidRDefault="000561AE">
      <w:pPr>
        <w:spacing w:line="200" w:lineRule="exact"/>
        <w:rPr>
          <w:rFonts w:ascii="Century Gothic" w:eastAsia="Times New Roman" w:hAnsi="Century Gothic"/>
        </w:rPr>
      </w:pPr>
    </w:p>
    <w:p w:rsidR="000561AE" w:rsidRPr="004D4A8B" w:rsidRDefault="000561AE">
      <w:pPr>
        <w:spacing w:line="227"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rsidR="000561AE" w:rsidRPr="004D4A8B" w:rsidRDefault="000561AE">
      <w:pPr>
        <w:spacing w:line="290" w:lineRule="exact"/>
        <w:rPr>
          <w:rFonts w:ascii="Century Gothic" w:eastAsia="Times New Roman" w:hAnsi="Century Gothic"/>
        </w:rPr>
      </w:pPr>
    </w:p>
    <w:p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rsidR="000561AE" w:rsidRPr="004D4A8B" w:rsidRDefault="000561AE">
      <w:pPr>
        <w:spacing w:line="200" w:lineRule="exact"/>
        <w:rPr>
          <w:rFonts w:ascii="Century Gothic" w:eastAsia="Times New Roman" w:hAnsi="Century Gothic"/>
        </w:rPr>
      </w:pPr>
    </w:p>
    <w:p w:rsidR="000561AE" w:rsidRPr="004D4A8B" w:rsidRDefault="000561AE">
      <w:pPr>
        <w:spacing w:line="233" w:lineRule="exact"/>
        <w:rPr>
          <w:rFonts w:ascii="Century Gothic" w:eastAsia="Times New Roman" w:hAnsi="Century Gothic"/>
        </w:rPr>
      </w:pPr>
    </w:p>
    <w:p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9"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rsidR="000561AE" w:rsidRPr="004D4A8B" w:rsidRDefault="000561AE">
      <w:pPr>
        <w:spacing w:line="149" w:lineRule="exact"/>
        <w:rPr>
          <w:rFonts w:ascii="Century Gothic" w:eastAsia="Times New Roman" w:hAnsi="Century Gothic"/>
        </w:rPr>
      </w:pPr>
    </w:p>
    <w:p w:rsidR="000561AE" w:rsidRPr="004D4A8B" w:rsidRDefault="000561AE">
      <w:pPr>
        <w:spacing w:line="234" w:lineRule="auto"/>
        <w:ind w:right="680"/>
        <w:rPr>
          <w:rFonts w:ascii="Century Gothic" w:eastAsia="Times New Roman" w:hAnsi="Century Gothic"/>
          <w:sz w:val="24"/>
        </w:rPr>
      </w:pPr>
      <w:r w:rsidRPr="004D4A8B">
        <w:rPr>
          <w:rFonts w:ascii="Century Gothic" w:eastAsia="Times New Roman" w:hAnsi="Century Gothic"/>
          <w:sz w:val="24"/>
        </w:rPr>
        <w:t>by which date we must have received any claims by registered letter, telegram, telex or e-mail.</w:t>
      </w:r>
    </w:p>
    <w:p w:rsidR="000561AE" w:rsidRPr="004D4A8B" w:rsidRDefault="000561AE">
      <w:pPr>
        <w:spacing w:line="200" w:lineRule="exact"/>
        <w:rPr>
          <w:rFonts w:ascii="Century Gothic" w:eastAsia="Times New Roman" w:hAnsi="Century Gothic"/>
        </w:rPr>
      </w:pPr>
    </w:p>
    <w:p w:rsidR="000561AE" w:rsidRPr="004D4A8B" w:rsidRDefault="000561AE">
      <w:pPr>
        <w:spacing w:line="399" w:lineRule="exact"/>
        <w:rPr>
          <w:rFonts w:ascii="Century Gothic" w:eastAsia="Times New Roman" w:hAnsi="Century Gothic"/>
        </w:rPr>
      </w:pPr>
    </w:p>
    <w:p w:rsidR="000561AE" w:rsidRPr="004D4A8B" w:rsidRDefault="000561AE">
      <w:pPr>
        <w:spacing w:line="279" w:lineRule="exact"/>
        <w:rPr>
          <w:rFonts w:ascii="Century Gothic" w:eastAsia="Times New Roman" w:hAnsi="Century Gothic"/>
        </w:rPr>
      </w:pPr>
      <w:bookmarkStart w:id="58" w:name="page73"/>
      <w:bookmarkEnd w:id="58"/>
    </w:p>
    <w:p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tblPr>
      <w:tblGrid>
        <w:gridCol w:w="4440"/>
        <w:gridCol w:w="1200"/>
        <w:gridCol w:w="2940"/>
      </w:tblGrid>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trPr>
          <w:trHeight w:val="552"/>
        </w:trPr>
        <w:tc>
          <w:tcPr>
            <w:tcW w:w="4440" w:type="dxa"/>
            <w:shd w:val="clear" w:color="auto" w:fill="auto"/>
            <w:vAlign w:val="bottom"/>
          </w:tcPr>
          <w:p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276"/>
        </w:trPr>
        <w:tc>
          <w:tcPr>
            <w:tcW w:w="444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trPr>
          <w:trHeight w:val="553"/>
        </w:trPr>
        <w:tc>
          <w:tcPr>
            <w:tcW w:w="4440" w:type="dxa"/>
            <w:shd w:val="clear" w:color="auto" w:fill="auto"/>
            <w:vAlign w:val="bottom"/>
          </w:tcPr>
          <w:p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rPr>
                <w:rFonts w:ascii="Century Gothic" w:eastAsia="Times New Roman" w:hAnsi="Century Gothic"/>
                <w:sz w:val="24"/>
              </w:rPr>
            </w:pPr>
          </w:p>
        </w:tc>
      </w:tr>
      <w:tr w:rsidR="000561AE" w:rsidRPr="004D4A8B">
        <w:trPr>
          <w:trHeight w:val="552"/>
        </w:trPr>
        <w:tc>
          <w:tcPr>
            <w:tcW w:w="4440" w:type="dxa"/>
            <w:shd w:val="clear" w:color="auto" w:fill="auto"/>
            <w:vAlign w:val="bottom"/>
          </w:tcPr>
          <w:p w:rsidR="000561AE" w:rsidRPr="004D4A8B" w:rsidRDefault="00016245">
            <w:pPr>
              <w:spacing w:line="0" w:lineRule="atLeast"/>
              <w:ind w:right="540"/>
              <w:jc w:val="right"/>
              <w:rPr>
                <w:rFonts w:ascii="Century Gothic" w:eastAsia="Times New Roman" w:hAnsi="Century Gothic"/>
                <w:sz w:val="24"/>
              </w:rPr>
            </w:pPr>
            <w:r w:rsidRPr="00016245">
              <w:rPr>
                <w:rFonts w:ascii="Century Gothic" w:eastAsia="Times New Roman" w:hAnsi="Century Gothic"/>
                <w:noProof/>
              </w:rPr>
              <w:pict>
                <v:shape id=" 32" o:spid="_x0000_s2050" type="#_x0000_t202" style="position:absolute;left:0;text-align:left;margin-left:16.9pt;margin-top:-2.3pt;width:451.75pt;height:66.65pt;rotation:-2146663fd;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" filled="f" stroked="f">
                  <v:textbox inset="0,0,0,0">
                    <w:txbxContent>
                      <w:p w:rsidR="00F5029F" w:rsidRDefault="00F5029F" w:rsidP="00D95487">
                        <w:pPr>
                          <w:jc w:val="center"/>
                          <w:rPr>
                            <w:sz w:val="24"/>
                            <w:szCs w:val="24"/>
                          </w:rPr>
                        </w:pPr>
                        <w:r>
                          <w:rPr>
                            <w:rFonts w:ascii="Arial Black" w:hAnsi="Arial Black" w:cs="Arial Black"/>
                            <w:color w:val="D8D8D8"/>
                            <w:sz w:val="16"/>
                            <w:szCs w:val="16"/>
                          </w:rPr>
                          <w:t>NOT APPLICABLE</w:t>
                        </w:r>
                      </w:p>
                    </w:txbxContent>
                  </v:textbox>
                </v:shape>
              </w:pict>
            </w:r>
            <w:r w:rsidR="000561AE" w:rsidRPr="004D4A8B">
              <w:rPr>
                <w:rFonts w:ascii="Century Gothic" w:eastAsia="Times New Roman" w:hAnsi="Century Gothic"/>
                <w:sz w:val="24"/>
              </w:rPr>
              <w:t>_______________________</w:t>
            </w:r>
          </w:p>
        </w:tc>
        <w:tc>
          <w:tcPr>
            <w:tcW w:w="1200" w:type="dxa"/>
            <w:shd w:val="clear" w:color="auto" w:fill="auto"/>
            <w:vAlign w:val="bottom"/>
          </w:tcPr>
          <w:p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trPr>
          <w:trHeight w:val="276"/>
        </w:trPr>
        <w:tc>
          <w:tcPr>
            <w:tcW w:w="4440" w:type="dxa"/>
            <w:shd w:val="clear" w:color="auto" w:fill="auto"/>
            <w:vAlign w:val="bottom"/>
          </w:tcPr>
          <w:p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Default="000561AE">
      <w:pPr>
        <w:spacing w:line="200" w:lineRule="exact"/>
        <w:rPr>
          <w:rFonts w:ascii="Century Gothic" w:eastAsia="Times New Roman" w:hAnsi="Century Gothic"/>
        </w:rPr>
      </w:pPr>
    </w:p>
    <w:p w:rsidR="00AE439A" w:rsidRDefault="00AE439A">
      <w:pPr>
        <w:spacing w:line="200" w:lineRule="exact"/>
        <w:rPr>
          <w:rFonts w:ascii="Century Gothic" w:eastAsia="Times New Roman" w:hAnsi="Century Gothic"/>
        </w:rPr>
      </w:pPr>
    </w:p>
    <w:p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rsidTr="00017348">
        <w:trPr>
          <w:gridAfter w:val="1"/>
          <w:wAfter w:w="8" w:type="dxa"/>
          <w:trHeight w:val="287"/>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rsidR="0060251C" w:rsidRPr="0043565F" w:rsidRDefault="0060251C" w:rsidP="00017348">
            <w:pPr>
              <w:spacing w:line="0" w:lineRule="atLeast"/>
              <w:jc w:val="right"/>
              <w:rPr>
                <w:rFonts w:ascii="Century Gothic" w:eastAsia="Times New Roman" w:hAnsi="Century Gothic"/>
                <w:b/>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rsidTr="00017348">
        <w:trPr>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gridAfter w:val="1"/>
          <w:wAfter w:w="8" w:type="dxa"/>
          <w:trHeight w:val="295"/>
          <w:jc w:val="center"/>
        </w:trPr>
        <w:tc>
          <w:tcPr>
            <w:tcW w:w="53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96"/>
          <w:jc w:val="center"/>
        </w:trPr>
        <w:tc>
          <w:tcPr>
            <w:tcW w:w="53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24"/>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sidRPr="0043565F">
              <w:rPr>
                <w:rFonts w:ascii="Century Gothic" w:eastAsia="Times New Roman" w:hAnsi="Century Gothic"/>
              </w:rPr>
              <w:t>Letterof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2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Within 14 Days from the date of receipt of Engineer notice to commence which shall be issued within fourteen (14) days after signing of contract agreement.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8"/>
              </w:rPr>
            </w:pPr>
          </w:p>
        </w:tc>
      </w:tr>
      <w:tr w:rsidR="0060251C" w:rsidRPr="0043565F" w:rsidTr="00017348">
        <w:trPr>
          <w:trHeight w:val="228"/>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rsidR="0060251C" w:rsidRPr="0043565F" w:rsidRDefault="0060251C" w:rsidP="00017348">
            <w:pPr>
              <w:spacing w:line="0" w:lineRule="atLeast"/>
              <w:rPr>
                <w:rFonts w:ascii="Century Gothic" w:eastAsia="Times New Roman" w:hAnsi="Century Gothic"/>
                <w:sz w:val="7"/>
              </w:rPr>
            </w:pPr>
          </w:p>
        </w:tc>
      </w:tr>
      <w:tr w:rsidR="0060251C" w:rsidRPr="0043565F" w:rsidTr="00017348">
        <w:trPr>
          <w:trHeight w:val="20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rsidR="0060251C" w:rsidRPr="0043565F" w:rsidRDefault="00277ADE" w:rsidP="00017348">
            <w:pPr>
              <w:spacing w:line="199" w:lineRule="exact"/>
              <w:ind w:right="15"/>
              <w:rPr>
                <w:rFonts w:ascii="Century Gothic" w:eastAsia="Times New Roman" w:hAnsi="Century Gothic"/>
              </w:rPr>
            </w:pPr>
            <w:r w:rsidRPr="00A21A0B">
              <w:rPr>
                <w:rFonts w:ascii="Century Gothic" w:eastAsia="Times New Roman" w:hAnsi="Century Gothic"/>
                <w:b/>
                <w:bCs/>
                <w:color w:val="FF0000"/>
              </w:rPr>
              <w:t>730</w:t>
            </w:r>
            <w:r w:rsidR="0060251C" w:rsidRPr="0043565F">
              <w:rPr>
                <w:rFonts w:ascii="Century Gothic" w:eastAsia="Times New Roman" w:hAnsi="Century Gothic"/>
              </w:rPr>
              <w:t>days from the date of receipt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5F11E9">
              <w:rPr>
                <w:rFonts w:ascii="Century Gothic" w:eastAsia="Times New Roman" w:hAnsi="Century Gothic"/>
                <w:sz w:val="17"/>
              </w:rPr>
              <w:t>of E/C</w:t>
            </w:r>
            <w:r w:rsidRPr="0043565F">
              <w:rPr>
                <w:rFonts w:ascii="Century Gothic" w:eastAsia="Times New Roman" w:hAnsi="Century Gothic"/>
              </w:rPr>
              <w:t>for  each  day  of  delay  incompletion of  the  Works  subject  to  amaximum of</w:t>
            </w:r>
            <w:r w:rsidRPr="00B22F8F">
              <w:rPr>
                <w:rFonts w:ascii="Century Gothic" w:eastAsia="Times New Roman" w:hAnsi="Century Gothic"/>
                <w:b/>
                <w:bCs/>
              </w:rPr>
              <w:t>10%</w:t>
            </w:r>
            <w:r w:rsidRPr="0043565F">
              <w:rPr>
                <w:rFonts w:ascii="Century Gothic" w:eastAsia="Times New Roman" w:hAnsi="Century Gothic"/>
              </w:rPr>
              <w:t xml:space="preserve"> of Contract Price statedin the Letter of Acceptance.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40"/>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5"/>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21"/>
              </w:rPr>
            </w:pPr>
          </w:p>
        </w:tc>
      </w:tr>
      <w:tr w:rsidR="0060251C" w:rsidRPr="0043565F"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43565F">
              <w:rPr>
                <w:rFonts w:ascii="Century Gothic" w:eastAsia="Times New Roman" w:hAnsi="Century Gothic"/>
              </w:rPr>
              <w:t>days from the effective date of</w:t>
            </w:r>
          </w:p>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3"/>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r w:rsidR="0060251C" w:rsidRPr="0043565F"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12"/>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7"/>
              </w:rPr>
            </w:pPr>
          </w:p>
        </w:tc>
      </w:tr>
      <w:tr w:rsidR="0060251C" w:rsidRPr="0043565F"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Change w:id="59" w:author="Imran Ullah Khan" w:date="2020-07-13T15:27:00Z">
                  <w:rPr>
                    <w:rFonts w:ascii="Times New Roman" w:eastAsia="Times New Roman" w:hAnsi="Times New Roman"/>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6"/>
          <w:jc w:val="center"/>
        </w:trPr>
        <w:tc>
          <w:tcPr>
            <w:tcW w:w="536" w:type="dxa"/>
            <w:tcBorders>
              <w:left w:val="single" w:sz="8" w:space="0" w:color="auto"/>
              <w:right w:val="single" w:sz="8" w:space="0" w:color="auto"/>
            </w:tcBorders>
            <w:shd w:val="clear" w:color="auto" w:fill="auto"/>
            <w:vAlign w:val="center"/>
          </w:tcPr>
          <w:p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 xml:space="preserve">28 days subject to release of funds and verification of work as per specification and due consideration of other works in the head and importance of each work (DDO Decision) </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rsidR="0060251C" w:rsidRPr="0043565F" w:rsidRDefault="0060251C" w:rsidP="00017348">
            <w:pPr>
              <w:keepNext/>
              <w:keepLines/>
              <w:spacing w:before="200" w:line="219" w:lineRule="exact"/>
              <w:outlineLvl w:val="2"/>
              <w:rPr>
                <w:rFonts w:ascii="Century Gothic" w:eastAsia="Times New Roman" w:hAnsi="Century Gothic"/>
                <w:rPrChange w:id="60" w:author="Imran Ullah Khan" w:date="2020-07-13T15:27:00Z">
                  <w:rPr>
                    <w:rFonts w:ascii="Times New Roman" w:eastAsia="Times New Roman" w:hAnsi="Times New Roman" w:cstheme="majorBidi"/>
                    <w:b/>
                    <w:bCs/>
                    <w:color w:val="4472C4" w:themeColor="accent1"/>
                  </w:rPr>
                </w:rPrChange>
              </w:rPr>
            </w:pP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rPr>
            </w:pPr>
          </w:p>
        </w:tc>
      </w:tr>
      <w:tr w:rsidR="0060251C" w:rsidRPr="0043565F"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rsidR="0060251C" w:rsidRPr="0043565F" w:rsidRDefault="0060251C" w:rsidP="00017348">
            <w:pPr>
              <w:spacing w:line="0" w:lineRule="atLeast"/>
              <w:rPr>
                <w:rFonts w:ascii="Century Gothic" w:eastAsia="Times New Roman" w:hAnsi="Century Gothic"/>
                <w:sz w:val="19"/>
              </w:rPr>
            </w:pPr>
          </w:p>
        </w:tc>
      </w:tr>
    </w:tbl>
    <w:p w:rsidR="0060251C" w:rsidRPr="0043565F" w:rsidRDefault="0060251C" w:rsidP="0060251C">
      <w:pPr>
        <w:spacing w:line="4" w:lineRule="exact"/>
        <w:rPr>
          <w:rFonts w:ascii="Century Gothic" w:eastAsia="Times New Roman" w:hAnsi="Century Gothic"/>
        </w:rPr>
      </w:pPr>
    </w:p>
    <w:p w:rsidR="0060251C" w:rsidRPr="0043565F" w:rsidRDefault="0060251C" w:rsidP="0060251C">
      <w:pPr>
        <w:spacing w:line="2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60251C" w:rsidRDefault="0060251C"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Default="00653763" w:rsidP="0060251C">
      <w:pPr>
        <w:spacing w:line="200" w:lineRule="exact"/>
        <w:rPr>
          <w:rFonts w:ascii="Century Gothic" w:eastAsia="Times New Roman" w:hAnsi="Century Gothic"/>
        </w:rPr>
      </w:pPr>
    </w:p>
    <w:p w:rsidR="00653763" w:rsidRPr="0043565F" w:rsidRDefault="00653763" w:rsidP="0060251C">
      <w:pPr>
        <w:spacing w:line="200" w:lineRule="exact"/>
        <w:rPr>
          <w:rFonts w:ascii="Century Gothic" w:eastAsia="Times New Roman" w:hAnsi="Century Gothic"/>
        </w:rPr>
      </w:pPr>
    </w:p>
    <w:p w:rsidR="0060251C" w:rsidRPr="0043565F" w:rsidRDefault="0060251C" w:rsidP="0060251C">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D27E03" w:rsidRPr="004D4A8B" w:rsidRDefault="00D27E03" w:rsidP="007655C4">
      <w:pPr>
        <w:spacing w:line="0" w:lineRule="atLeast"/>
        <w:ind w:firstLine="720"/>
        <w:rPr>
          <w:rFonts w:ascii="Century Gothic" w:eastAsia="Times New Roman" w:hAnsi="Century Gothic"/>
          <w:b/>
          <w:sz w:val="24"/>
        </w:rPr>
      </w:pPr>
      <w:bookmarkStart w:id="61" w:name="page74"/>
      <w:bookmarkEnd w:id="61"/>
      <w:r w:rsidRPr="004D4A8B">
        <w:rPr>
          <w:rFonts w:ascii="Century Gothic" w:eastAsia="Times New Roman" w:hAnsi="Century Gothic"/>
          <w:b/>
          <w:sz w:val="24"/>
        </w:rPr>
        <w:lastRenderedPageBreak/>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Pr="004D4A8B">
        <w:rPr>
          <w:rFonts w:ascii="Century Gothic" w:eastAsia="Times New Roman" w:hAnsi="Century Gothic"/>
          <w:b/>
          <w:color w:val="FF0000"/>
          <w:sz w:val="24"/>
        </w:rPr>
        <w:t>M.R.S 202</w:t>
      </w:r>
      <w:r w:rsidR="00D66A01">
        <w:rPr>
          <w:rFonts w:ascii="Century Gothic" w:eastAsia="Times New Roman" w:hAnsi="Century Gothic"/>
          <w:b/>
          <w:color w:val="FF0000"/>
          <w:sz w:val="24"/>
        </w:rPr>
        <w:t>2 (bi-annual</w:t>
      </w:r>
      <w:r w:rsidRPr="004D4A8B">
        <w:rPr>
          <w:rFonts w:ascii="Century Gothic" w:eastAsia="Times New Roman" w:hAnsi="Century Gothic"/>
          <w:b/>
          <w:color w:val="FF0000"/>
          <w:sz w:val="24"/>
        </w:rPr>
        <w:t xml:space="preserve">) </w:t>
      </w:r>
    </w:p>
    <w:p w:rsidR="000561AE" w:rsidRPr="004D4A8B" w:rsidRDefault="000561AE">
      <w:pPr>
        <w:spacing w:line="276" w:lineRule="exact"/>
        <w:rPr>
          <w:rFonts w:ascii="Century Gothic" w:eastAsia="Times New Roman" w:hAnsi="Century Gothic"/>
        </w:rPr>
      </w:pPr>
    </w:p>
    <w:p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rsidR="000561AE" w:rsidRPr="004D4A8B" w:rsidRDefault="000561AE">
      <w:pPr>
        <w:spacing w:line="283" w:lineRule="exact"/>
        <w:rPr>
          <w:rFonts w:ascii="Century Gothic" w:eastAsia="Times New Roman" w:hAnsi="Century Gothic"/>
        </w:rPr>
      </w:pPr>
    </w:p>
    <w:p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rsidR="000561AE" w:rsidRPr="004D4A8B" w:rsidRDefault="000561AE">
      <w:pPr>
        <w:spacing w:line="300" w:lineRule="exact"/>
        <w:rPr>
          <w:rFonts w:ascii="Century Gothic" w:eastAsia="Times New Roman" w:hAnsi="Century Gothic"/>
        </w:rPr>
      </w:pPr>
    </w:p>
    <w:p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rsidR="000561AE" w:rsidRPr="004D4A8B" w:rsidRDefault="000561AE">
      <w:pPr>
        <w:spacing w:line="293" w:lineRule="exact"/>
        <w:rPr>
          <w:rFonts w:ascii="Century Gothic" w:eastAsia="Times New Roman" w:hAnsi="Century Gothic"/>
        </w:rPr>
      </w:pPr>
    </w:p>
    <w:p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rsidR="000561AE" w:rsidRPr="004D4A8B" w:rsidRDefault="000561AE">
      <w:pPr>
        <w:spacing w:line="283"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rsidR="000561AE" w:rsidRPr="004D4A8B" w:rsidRDefault="000561AE">
      <w:pPr>
        <w:spacing w:line="288" w:lineRule="exact"/>
        <w:rPr>
          <w:rFonts w:ascii="Century Gothic" w:eastAsia="Times New Roman" w:hAnsi="Century Gothic"/>
        </w:rPr>
      </w:pPr>
    </w:p>
    <w:p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bookmarkStart w:id="62" w:name="page75"/>
      <w:bookmarkEnd w:id="62"/>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94" w:lineRule="exact"/>
        <w:rPr>
          <w:rFonts w:ascii="Century Gothic" w:eastAsia="Times New Roman" w:hAnsi="Century Gothic"/>
        </w:rPr>
      </w:pPr>
    </w:p>
    <w:p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61" w:lineRule="exact"/>
        <w:rPr>
          <w:rFonts w:ascii="Century Gothic" w:eastAsia="Times New Roman" w:hAnsi="Century Gothic"/>
        </w:rPr>
      </w:pPr>
    </w:p>
    <w:p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(Note:</w:t>
      </w:r>
    </w:p>
    <w:p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374" w:lineRule="exact"/>
        <w:rPr>
          <w:rFonts w:ascii="Century Gothic" w:eastAsia="Times New Roman" w:hAnsi="Century Gothic"/>
        </w:rPr>
      </w:pPr>
    </w:p>
    <w:p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The Engineer/Procuring Entity may incorporate specific Drawings for Bidding purposes only or may include the detailed drawings in a separate volume, if necessary).</w:t>
      </w:r>
    </w:p>
    <w:p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p w:rsidR="000561AE" w:rsidRPr="004D4A8B" w:rsidRDefault="000561AE">
      <w:pPr>
        <w:spacing w:line="200" w:lineRule="exact"/>
        <w:rPr>
          <w:rFonts w:ascii="Century Gothic" w:eastAsia="Times New Roman" w:hAnsi="Century Gothic"/>
        </w:rPr>
      </w:pPr>
    </w:p>
    <w:sectPr w:rsidR="000561AE" w:rsidRPr="004D4A8B" w:rsidSect="00016245">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1F" w:rsidRDefault="00D7311F" w:rsidP="00DC204C">
      <w:r>
        <w:separator/>
      </w:r>
    </w:p>
  </w:endnote>
  <w:endnote w:type="continuationSeparator" w:id="1">
    <w:p w:rsidR="00D7311F" w:rsidRDefault="00D7311F" w:rsidP="00DC2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9F" w:rsidRDefault="00F5029F">
    <w:pPr>
      <w:pStyle w:val="Footer"/>
      <w:jc w:val="right"/>
    </w:pPr>
    <w:fldSimple w:instr=" PAGE   \* MERGEFORMAT ">
      <w:r w:rsidR="00357B8E">
        <w:rPr>
          <w:noProof/>
        </w:rPr>
        <w:t>51</w:t>
      </w:r>
    </w:fldSimple>
  </w:p>
  <w:p w:rsidR="00F5029F" w:rsidRDefault="00F502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29F" w:rsidRDefault="00F5029F">
    <w:pPr>
      <w:pStyle w:val="Footer"/>
      <w:jc w:val="right"/>
    </w:pPr>
    <w:fldSimple w:instr=" PAGE   \* MERGEFORMAT ">
      <w:r w:rsidR="00357B8E">
        <w:rPr>
          <w:noProof/>
        </w:rPr>
        <w:t>65</w:t>
      </w:r>
    </w:fldSimple>
  </w:p>
  <w:p w:rsidR="00F5029F" w:rsidRDefault="00F502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1F" w:rsidRDefault="00D7311F" w:rsidP="00DC204C">
      <w:r>
        <w:separator/>
      </w:r>
    </w:p>
  </w:footnote>
  <w:footnote w:type="continuationSeparator" w:id="1">
    <w:p w:rsidR="00D7311F" w:rsidRDefault="00D7311F" w:rsidP="00DC2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ED0C1B"/>
    <w:rsid w:val="00004644"/>
    <w:rsid w:val="000074C3"/>
    <w:rsid w:val="00016245"/>
    <w:rsid w:val="00017348"/>
    <w:rsid w:val="00020F24"/>
    <w:rsid w:val="00023854"/>
    <w:rsid w:val="000314F4"/>
    <w:rsid w:val="00043D42"/>
    <w:rsid w:val="000449D9"/>
    <w:rsid w:val="00054FA8"/>
    <w:rsid w:val="000561AE"/>
    <w:rsid w:val="00065C88"/>
    <w:rsid w:val="0007779F"/>
    <w:rsid w:val="00080A14"/>
    <w:rsid w:val="000862FE"/>
    <w:rsid w:val="00091043"/>
    <w:rsid w:val="000B4C39"/>
    <w:rsid w:val="000B5142"/>
    <w:rsid w:val="000E14F2"/>
    <w:rsid w:val="000E3002"/>
    <w:rsid w:val="000E3DAE"/>
    <w:rsid w:val="00113E0C"/>
    <w:rsid w:val="001458AE"/>
    <w:rsid w:val="00152363"/>
    <w:rsid w:val="00162337"/>
    <w:rsid w:val="00197D5F"/>
    <w:rsid w:val="001A1A44"/>
    <w:rsid w:val="001B196D"/>
    <w:rsid w:val="001C73BD"/>
    <w:rsid w:val="001E35D6"/>
    <w:rsid w:val="0020373B"/>
    <w:rsid w:val="00206BEE"/>
    <w:rsid w:val="00215618"/>
    <w:rsid w:val="00220DEA"/>
    <w:rsid w:val="00232AD5"/>
    <w:rsid w:val="002348A8"/>
    <w:rsid w:val="00237047"/>
    <w:rsid w:val="0026226F"/>
    <w:rsid w:val="00277ADE"/>
    <w:rsid w:val="002825FA"/>
    <w:rsid w:val="00285BB2"/>
    <w:rsid w:val="00290E6E"/>
    <w:rsid w:val="00292A22"/>
    <w:rsid w:val="00292DAC"/>
    <w:rsid w:val="00295ED0"/>
    <w:rsid w:val="002A3F54"/>
    <w:rsid w:val="002A5ED4"/>
    <w:rsid w:val="002B631C"/>
    <w:rsid w:val="002C1CCE"/>
    <w:rsid w:val="002D394B"/>
    <w:rsid w:val="002D3D90"/>
    <w:rsid w:val="00303D52"/>
    <w:rsid w:val="003222CA"/>
    <w:rsid w:val="00324DED"/>
    <w:rsid w:val="003465A1"/>
    <w:rsid w:val="0034769B"/>
    <w:rsid w:val="00357B8E"/>
    <w:rsid w:val="0037162A"/>
    <w:rsid w:val="00381265"/>
    <w:rsid w:val="003A5075"/>
    <w:rsid w:val="003C3965"/>
    <w:rsid w:val="003D6436"/>
    <w:rsid w:val="003D7344"/>
    <w:rsid w:val="003E72D2"/>
    <w:rsid w:val="00402234"/>
    <w:rsid w:val="00404080"/>
    <w:rsid w:val="00420481"/>
    <w:rsid w:val="0043409F"/>
    <w:rsid w:val="0044537F"/>
    <w:rsid w:val="00446218"/>
    <w:rsid w:val="00455A59"/>
    <w:rsid w:val="00473092"/>
    <w:rsid w:val="00480A29"/>
    <w:rsid w:val="004840F3"/>
    <w:rsid w:val="00491172"/>
    <w:rsid w:val="0049256F"/>
    <w:rsid w:val="0049438D"/>
    <w:rsid w:val="004954DC"/>
    <w:rsid w:val="004B68B9"/>
    <w:rsid w:val="004B78F7"/>
    <w:rsid w:val="004D1E1B"/>
    <w:rsid w:val="004D33F2"/>
    <w:rsid w:val="004D4A8B"/>
    <w:rsid w:val="004F5836"/>
    <w:rsid w:val="004F7024"/>
    <w:rsid w:val="0051238B"/>
    <w:rsid w:val="00516248"/>
    <w:rsid w:val="00532CAD"/>
    <w:rsid w:val="005455D1"/>
    <w:rsid w:val="00550FDB"/>
    <w:rsid w:val="005525D4"/>
    <w:rsid w:val="00555A5B"/>
    <w:rsid w:val="0056130E"/>
    <w:rsid w:val="00567D8C"/>
    <w:rsid w:val="0057073A"/>
    <w:rsid w:val="00571A38"/>
    <w:rsid w:val="00582E14"/>
    <w:rsid w:val="0058324F"/>
    <w:rsid w:val="00594A92"/>
    <w:rsid w:val="00597380"/>
    <w:rsid w:val="005C43BD"/>
    <w:rsid w:val="005D27EA"/>
    <w:rsid w:val="005D5C91"/>
    <w:rsid w:val="005E46B3"/>
    <w:rsid w:val="005E67FF"/>
    <w:rsid w:val="005F2DBC"/>
    <w:rsid w:val="005F3074"/>
    <w:rsid w:val="005F3D1D"/>
    <w:rsid w:val="0060251C"/>
    <w:rsid w:val="0061414E"/>
    <w:rsid w:val="00614483"/>
    <w:rsid w:val="00616D0A"/>
    <w:rsid w:val="0062500A"/>
    <w:rsid w:val="0063158E"/>
    <w:rsid w:val="0063456E"/>
    <w:rsid w:val="00642AD0"/>
    <w:rsid w:val="00653763"/>
    <w:rsid w:val="006A6A0B"/>
    <w:rsid w:val="006B335B"/>
    <w:rsid w:val="006D6872"/>
    <w:rsid w:val="006E4443"/>
    <w:rsid w:val="00700E53"/>
    <w:rsid w:val="00715A73"/>
    <w:rsid w:val="00724E64"/>
    <w:rsid w:val="007322B0"/>
    <w:rsid w:val="00737133"/>
    <w:rsid w:val="00743B7F"/>
    <w:rsid w:val="00744559"/>
    <w:rsid w:val="00753569"/>
    <w:rsid w:val="00754303"/>
    <w:rsid w:val="007655C4"/>
    <w:rsid w:val="00770BB9"/>
    <w:rsid w:val="00776BA7"/>
    <w:rsid w:val="00780939"/>
    <w:rsid w:val="007913E5"/>
    <w:rsid w:val="007B22F4"/>
    <w:rsid w:val="007B2AB7"/>
    <w:rsid w:val="007C5786"/>
    <w:rsid w:val="007C6D18"/>
    <w:rsid w:val="007D0F8F"/>
    <w:rsid w:val="007D6286"/>
    <w:rsid w:val="007D7AF7"/>
    <w:rsid w:val="007E1337"/>
    <w:rsid w:val="007F01F0"/>
    <w:rsid w:val="007F3E6F"/>
    <w:rsid w:val="007F5211"/>
    <w:rsid w:val="007F73A0"/>
    <w:rsid w:val="00803F61"/>
    <w:rsid w:val="00816747"/>
    <w:rsid w:val="00843F31"/>
    <w:rsid w:val="00846392"/>
    <w:rsid w:val="00855B3B"/>
    <w:rsid w:val="00874491"/>
    <w:rsid w:val="00874613"/>
    <w:rsid w:val="00877280"/>
    <w:rsid w:val="008826AD"/>
    <w:rsid w:val="00886CA5"/>
    <w:rsid w:val="00894CC9"/>
    <w:rsid w:val="00896D8E"/>
    <w:rsid w:val="0089785E"/>
    <w:rsid w:val="008A1A54"/>
    <w:rsid w:val="008C05A2"/>
    <w:rsid w:val="008C089F"/>
    <w:rsid w:val="008E2B0B"/>
    <w:rsid w:val="008E4C0F"/>
    <w:rsid w:val="008F7D47"/>
    <w:rsid w:val="00906689"/>
    <w:rsid w:val="00906730"/>
    <w:rsid w:val="009067B7"/>
    <w:rsid w:val="00910FBE"/>
    <w:rsid w:val="00926CE3"/>
    <w:rsid w:val="00930978"/>
    <w:rsid w:val="00941F85"/>
    <w:rsid w:val="00950DBE"/>
    <w:rsid w:val="00967763"/>
    <w:rsid w:val="00983736"/>
    <w:rsid w:val="009A34C9"/>
    <w:rsid w:val="009C034C"/>
    <w:rsid w:val="009C30EF"/>
    <w:rsid w:val="009D1D18"/>
    <w:rsid w:val="009E1208"/>
    <w:rsid w:val="009E2674"/>
    <w:rsid w:val="009F4708"/>
    <w:rsid w:val="009F6853"/>
    <w:rsid w:val="00A058C8"/>
    <w:rsid w:val="00A05AD9"/>
    <w:rsid w:val="00A13383"/>
    <w:rsid w:val="00A13936"/>
    <w:rsid w:val="00A15D04"/>
    <w:rsid w:val="00A17C2B"/>
    <w:rsid w:val="00A21A0B"/>
    <w:rsid w:val="00A245E4"/>
    <w:rsid w:val="00A25245"/>
    <w:rsid w:val="00A268F5"/>
    <w:rsid w:val="00A30A07"/>
    <w:rsid w:val="00A35A77"/>
    <w:rsid w:val="00A56804"/>
    <w:rsid w:val="00A66489"/>
    <w:rsid w:val="00A73FF7"/>
    <w:rsid w:val="00A81258"/>
    <w:rsid w:val="00A92DAA"/>
    <w:rsid w:val="00A943BC"/>
    <w:rsid w:val="00AA6A7E"/>
    <w:rsid w:val="00AB08A0"/>
    <w:rsid w:val="00AB4170"/>
    <w:rsid w:val="00AB4983"/>
    <w:rsid w:val="00AB4C3A"/>
    <w:rsid w:val="00AC2035"/>
    <w:rsid w:val="00AE439A"/>
    <w:rsid w:val="00AE48D5"/>
    <w:rsid w:val="00AE58DF"/>
    <w:rsid w:val="00B148DC"/>
    <w:rsid w:val="00B233DB"/>
    <w:rsid w:val="00B23F6F"/>
    <w:rsid w:val="00B32AB1"/>
    <w:rsid w:val="00B32D78"/>
    <w:rsid w:val="00B35BD4"/>
    <w:rsid w:val="00B721FB"/>
    <w:rsid w:val="00B72348"/>
    <w:rsid w:val="00B81BF6"/>
    <w:rsid w:val="00B85BA3"/>
    <w:rsid w:val="00B90F7A"/>
    <w:rsid w:val="00B913BA"/>
    <w:rsid w:val="00B9370E"/>
    <w:rsid w:val="00BA0A4C"/>
    <w:rsid w:val="00BA2CAB"/>
    <w:rsid w:val="00BA3541"/>
    <w:rsid w:val="00BB430F"/>
    <w:rsid w:val="00BC2F27"/>
    <w:rsid w:val="00BC51C8"/>
    <w:rsid w:val="00BC72A6"/>
    <w:rsid w:val="00BE6ADB"/>
    <w:rsid w:val="00BF6B79"/>
    <w:rsid w:val="00BF7F9D"/>
    <w:rsid w:val="00C0254A"/>
    <w:rsid w:val="00C107F9"/>
    <w:rsid w:val="00C25260"/>
    <w:rsid w:val="00C37387"/>
    <w:rsid w:val="00C43021"/>
    <w:rsid w:val="00C47D16"/>
    <w:rsid w:val="00C52D5C"/>
    <w:rsid w:val="00C559F8"/>
    <w:rsid w:val="00C57591"/>
    <w:rsid w:val="00C576DC"/>
    <w:rsid w:val="00C6330D"/>
    <w:rsid w:val="00C73515"/>
    <w:rsid w:val="00C76978"/>
    <w:rsid w:val="00C95CD1"/>
    <w:rsid w:val="00C961E3"/>
    <w:rsid w:val="00CC5966"/>
    <w:rsid w:val="00CC59C5"/>
    <w:rsid w:val="00CC6B12"/>
    <w:rsid w:val="00CD4880"/>
    <w:rsid w:val="00CE1D19"/>
    <w:rsid w:val="00CE78AC"/>
    <w:rsid w:val="00D041C8"/>
    <w:rsid w:val="00D15D5D"/>
    <w:rsid w:val="00D23493"/>
    <w:rsid w:val="00D27E03"/>
    <w:rsid w:val="00D32874"/>
    <w:rsid w:val="00D4250E"/>
    <w:rsid w:val="00D47F2C"/>
    <w:rsid w:val="00D50956"/>
    <w:rsid w:val="00D52DDC"/>
    <w:rsid w:val="00D612C7"/>
    <w:rsid w:val="00D66A01"/>
    <w:rsid w:val="00D7311F"/>
    <w:rsid w:val="00D943BB"/>
    <w:rsid w:val="00D95487"/>
    <w:rsid w:val="00D963AB"/>
    <w:rsid w:val="00DB4B27"/>
    <w:rsid w:val="00DC204C"/>
    <w:rsid w:val="00DC7C00"/>
    <w:rsid w:val="00DE0678"/>
    <w:rsid w:val="00DE7D63"/>
    <w:rsid w:val="00E03FD8"/>
    <w:rsid w:val="00E072C6"/>
    <w:rsid w:val="00E33787"/>
    <w:rsid w:val="00E34460"/>
    <w:rsid w:val="00E40C78"/>
    <w:rsid w:val="00E4626A"/>
    <w:rsid w:val="00E50103"/>
    <w:rsid w:val="00E50C2F"/>
    <w:rsid w:val="00E51D91"/>
    <w:rsid w:val="00E528E1"/>
    <w:rsid w:val="00E5722A"/>
    <w:rsid w:val="00E6300E"/>
    <w:rsid w:val="00E71C03"/>
    <w:rsid w:val="00E76B37"/>
    <w:rsid w:val="00E83ED1"/>
    <w:rsid w:val="00E97561"/>
    <w:rsid w:val="00EB557B"/>
    <w:rsid w:val="00EB6DAF"/>
    <w:rsid w:val="00ED0C1B"/>
    <w:rsid w:val="00EF6935"/>
    <w:rsid w:val="00F137A7"/>
    <w:rsid w:val="00F15DF0"/>
    <w:rsid w:val="00F1616F"/>
    <w:rsid w:val="00F20807"/>
    <w:rsid w:val="00F3747B"/>
    <w:rsid w:val="00F37EFF"/>
    <w:rsid w:val="00F40FB8"/>
    <w:rsid w:val="00F44FCF"/>
    <w:rsid w:val="00F5029F"/>
    <w:rsid w:val="00F8034E"/>
    <w:rsid w:val="00F97F88"/>
    <w:rsid w:val="00FA73F8"/>
    <w:rsid w:val="00FC1791"/>
    <w:rsid w:val="00FF27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020F2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ppra.gov.pk/kppradonwloads/downloads/752698SBDsNotification.pdf/" TargetMode="External"/><Relationship Id="rId13" Type="http://schemas.openxmlformats.org/officeDocument/2006/relationships/hyperlink" Target="http://www.cwd.gkp.pk/images/CSR/Material-Specification-MRS-KPK-2022.pdf(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wd.gkp/images/CSR/Material-specifications-MRS-KP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kppra.gov.pk/kppradonwloads/downloads/752698SBDsNotifica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9D3A-38B9-46AB-8906-AC5BDCAF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14652</Words>
  <Characters>83523</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97980</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cp:lastPrinted>2021-01-20T05:57:00Z</cp:lastPrinted>
  <dcterms:created xsi:type="dcterms:W3CDTF">2023-01-09T04:48:00Z</dcterms:created>
  <dcterms:modified xsi:type="dcterms:W3CDTF">2023-01-09T04:48:00Z</dcterms:modified>
</cp:coreProperties>
</file>